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EC1F" w14:textId="7DD705B9" w:rsidR="00FA287D" w:rsidRDefault="00A43780" w:rsidP="06297A66">
      <w:pPr>
        <w:jc w:val="center"/>
        <w:rPr>
          <w:rFonts w:ascii="Arial" w:hAnsi="Arial" w:cs="Arial"/>
          <w:b/>
          <w:bCs/>
        </w:rPr>
      </w:pPr>
      <w:r w:rsidRPr="06297A66">
        <w:rPr>
          <w:rFonts w:ascii="Arial" w:hAnsi="Arial" w:cs="Arial"/>
          <w:b/>
          <w:bCs/>
        </w:rPr>
        <w:t xml:space="preserve">Annual Governance Statement </w:t>
      </w:r>
      <w:r w:rsidR="00FA287D" w:rsidRPr="06297A66">
        <w:rPr>
          <w:rFonts w:ascii="Arial" w:hAnsi="Arial" w:cs="Arial"/>
          <w:b/>
          <w:bCs/>
        </w:rPr>
        <w:t>of Meanwood CE Primary</w:t>
      </w:r>
      <w:r w:rsidR="00C63918" w:rsidRPr="06297A66">
        <w:rPr>
          <w:rFonts w:ascii="Arial" w:hAnsi="Arial" w:cs="Arial"/>
          <w:b/>
          <w:bCs/>
        </w:rPr>
        <w:t xml:space="preserve"> School Governing Body</w:t>
      </w:r>
    </w:p>
    <w:p w14:paraId="53579643" w14:textId="701645F2" w:rsidR="06297A66" w:rsidRDefault="06297A66" w:rsidP="06297A66">
      <w:pPr>
        <w:jc w:val="center"/>
        <w:rPr>
          <w:rFonts w:ascii="Arial" w:hAnsi="Arial" w:cs="Arial"/>
          <w:b/>
          <w:bCs/>
        </w:rPr>
      </w:pPr>
    </w:p>
    <w:p w14:paraId="52215802" w14:textId="400467CF" w:rsidR="00A43780" w:rsidRPr="00C63918" w:rsidRDefault="000A0180" w:rsidP="06297A66">
      <w:pPr>
        <w:jc w:val="center"/>
        <w:rPr>
          <w:rFonts w:ascii="Arial" w:hAnsi="Arial" w:cs="Arial"/>
        </w:rPr>
      </w:pPr>
      <w:r w:rsidRPr="03F8878B">
        <w:rPr>
          <w:rFonts w:ascii="Arial" w:hAnsi="Arial" w:cs="Arial"/>
        </w:rPr>
        <w:t>July 202</w:t>
      </w:r>
      <w:r w:rsidR="08C79F99" w:rsidRPr="03F8878B">
        <w:rPr>
          <w:rFonts w:ascii="Arial" w:hAnsi="Arial" w:cs="Arial"/>
        </w:rPr>
        <w:t>5</w:t>
      </w:r>
    </w:p>
    <w:p w14:paraId="672A6659" w14:textId="77777777" w:rsidR="00A43780" w:rsidRDefault="00A43780" w:rsidP="00C63918">
      <w:pPr>
        <w:rPr>
          <w:rFonts w:ascii="Arial" w:hAnsi="Arial" w:cs="Arial"/>
        </w:rPr>
      </w:pPr>
    </w:p>
    <w:p w14:paraId="6C0E1DE5" w14:textId="77777777" w:rsidR="00C63918" w:rsidRPr="00C63918" w:rsidRDefault="00C63918" w:rsidP="00C63918">
      <w:pPr>
        <w:numPr>
          <w:ilvl w:val="0"/>
          <w:numId w:val="33"/>
        </w:numPr>
        <w:rPr>
          <w:rFonts w:ascii="Arial" w:hAnsi="Arial" w:cs="Arial"/>
          <w:b/>
        </w:rPr>
      </w:pPr>
      <w:r>
        <w:rPr>
          <w:rFonts w:ascii="Arial" w:hAnsi="Arial" w:cs="Arial"/>
          <w:b/>
        </w:rPr>
        <w:t>Overview</w:t>
      </w:r>
    </w:p>
    <w:p w14:paraId="0ED8F8C7" w14:textId="77777777" w:rsidR="00A43780" w:rsidRPr="00C63918" w:rsidRDefault="00C63918" w:rsidP="00C63918">
      <w:pPr>
        <w:jc w:val="both"/>
        <w:textAlignment w:val="baseline"/>
        <w:rPr>
          <w:rFonts w:ascii="Arial" w:hAnsi="Arial" w:cs="Arial"/>
          <w:bCs/>
          <w:lang w:eastAsia="en-GB"/>
        </w:rPr>
      </w:pPr>
      <w:r w:rsidRPr="00C63918">
        <w:rPr>
          <w:rFonts w:ascii="Arial" w:hAnsi="Arial" w:cs="Arial"/>
          <w:bCs/>
          <w:lang w:eastAsia="en-GB"/>
        </w:rPr>
        <w:t>The governing body</w:t>
      </w:r>
      <w:r w:rsidR="00A43780" w:rsidRPr="00C63918">
        <w:rPr>
          <w:rFonts w:ascii="Arial" w:hAnsi="Arial" w:cs="Arial"/>
          <w:bCs/>
          <w:lang w:eastAsia="en-GB"/>
        </w:rPr>
        <w:t xml:space="preserve"> conducts its business to take account of the three roles of the governing bodies as outlined in the Governors’ Handbook:</w:t>
      </w:r>
    </w:p>
    <w:p w14:paraId="212078EA" w14:textId="0EA0DB69" w:rsidR="00A43780" w:rsidRPr="00C63918" w:rsidRDefault="5D4ED141" w:rsidP="4DF37858">
      <w:pPr>
        <w:numPr>
          <w:ilvl w:val="0"/>
          <w:numId w:val="21"/>
        </w:numPr>
        <w:ind w:left="1080"/>
        <w:textAlignment w:val="baseline"/>
        <w:rPr>
          <w:rFonts w:ascii="Arial" w:hAnsi="Arial" w:cs="Arial"/>
          <w:b/>
          <w:bCs/>
          <w:lang w:eastAsia="en-GB"/>
        </w:rPr>
      </w:pPr>
      <w:r w:rsidRPr="00C63918">
        <w:rPr>
          <w:rFonts w:ascii="Arial" w:hAnsi="Arial" w:cs="Arial"/>
          <w:b/>
          <w:bCs/>
          <w:bdr w:val="none" w:sz="0" w:space="0" w:color="auto" w:frame="1"/>
          <w:lang w:eastAsia="en-GB"/>
        </w:rPr>
        <w:t xml:space="preserve">     </w:t>
      </w:r>
      <w:r w:rsidR="00A43780" w:rsidRPr="00C63918">
        <w:rPr>
          <w:rFonts w:ascii="Arial" w:hAnsi="Arial" w:cs="Arial"/>
          <w:b/>
          <w:bCs/>
          <w:bdr w:val="none" w:sz="0" w:space="0" w:color="auto" w:frame="1"/>
          <w:lang w:eastAsia="en-GB"/>
        </w:rPr>
        <w:t xml:space="preserve">Ensuring clarity of vision, ethos and strategic </w:t>
      </w:r>
      <w:proofErr w:type="gramStart"/>
      <w:r w:rsidR="00A43780" w:rsidRPr="00C63918">
        <w:rPr>
          <w:rFonts w:ascii="Arial" w:hAnsi="Arial" w:cs="Arial"/>
          <w:b/>
          <w:bCs/>
          <w:bdr w:val="none" w:sz="0" w:space="0" w:color="auto" w:frame="1"/>
          <w:lang w:eastAsia="en-GB"/>
        </w:rPr>
        <w:t>direction</w:t>
      </w:r>
      <w:r w:rsidR="00A43780" w:rsidRPr="00C63918">
        <w:rPr>
          <w:rFonts w:ascii="Arial" w:hAnsi="Arial" w:cs="Arial"/>
          <w:lang w:eastAsia="en-GB"/>
        </w:rPr>
        <w:t>;</w:t>
      </w:r>
      <w:proofErr w:type="gramEnd"/>
    </w:p>
    <w:p w14:paraId="07D4CB51" w14:textId="77777777" w:rsidR="00A43780" w:rsidRPr="00C63918" w:rsidRDefault="00C63918" w:rsidP="4DF37858">
      <w:pPr>
        <w:numPr>
          <w:ilvl w:val="0"/>
          <w:numId w:val="21"/>
        </w:numPr>
        <w:ind w:left="1429" w:hanging="709"/>
        <w:textAlignment w:val="baseline"/>
        <w:rPr>
          <w:rFonts w:ascii="Arial" w:hAnsi="Arial" w:cs="Arial"/>
          <w:b/>
          <w:bCs/>
          <w:lang w:eastAsia="en-GB"/>
        </w:rPr>
      </w:pPr>
      <w:r w:rsidRPr="00C63918">
        <w:rPr>
          <w:rFonts w:ascii="Arial" w:hAnsi="Arial" w:cs="Arial"/>
          <w:b/>
          <w:bCs/>
          <w:bdr w:val="none" w:sz="0" w:space="0" w:color="auto" w:frame="1"/>
          <w:lang w:eastAsia="en-GB"/>
        </w:rPr>
        <w:t>Holding the H</w:t>
      </w:r>
      <w:r w:rsidR="00A43780" w:rsidRPr="00C63918">
        <w:rPr>
          <w:rFonts w:ascii="Arial" w:hAnsi="Arial" w:cs="Arial"/>
          <w:b/>
          <w:bCs/>
          <w:bdr w:val="none" w:sz="0" w:space="0" w:color="auto" w:frame="1"/>
          <w:lang w:eastAsia="en-GB"/>
        </w:rPr>
        <w:t xml:space="preserve">eadteacher to account for the educational performance of the school and its </w:t>
      </w:r>
      <w:proofErr w:type="gramStart"/>
      <w:r w:rsidR="00A43780" w:rsidRPr="00C63918">
        <w:rPr>
          <w:rFonts w:ascii="Arial" w:hAnsi="Arial" w:cs="Arial"/>
          <w:b/>
          <w:bCs/>
          <w:bdr w:val="none" w:sz="0" w:space="0" w:color="auto" w:frame="1"/>
          <w:lang w:eastAsia="en-GB"/>
        </w:rPr>
        <w:t>pupils</w:t>
      </w:r>
      <w:r w:rsidR="00A43780" w:rsidRPr="00C63918">
        <w:rPr>
          <w:rFonts w:ascii="Arial" w:hAnsi="Arial" w:cs="Arial"/>
          <w:lang w:eastAsia="en-GB"/>
        </w:rPr>
        <w:t>;</w:t>
      </w:r>
      <w:proofErr w:type="gramEnd"/>
      <w:r w:rsidR="00A43780" w:rsidRPr="00C63918">
        <w:rPr>
          <w:rFonts w:ascii="Arial" w:hAnsi="Arial" w:cs="Arial"/>
          <w:lang w:eastAsia="en-GB"/>
        </w:rPr>
        <w:t xml:space="preserve"> </w:t>
      </w:r>
    </w:p>
    <w:p w14:paraId="33933D0A" w14:textId="77777777" w:rsidR="00A43780" w:rsidRPr="00C63918" w:rsidRDefault="00A43780" w:rsidP="4DF37858">
      <w:pPr>
        <w:numPr>
          <w:ilvl w:val="0"/>
          <w:numId w:val="21"/>
        </w:numPr>
        <w:ind w:left="1429" w:hanging="709"/>
        <w:textAlignment w:val="baseline"/>
        <w:rPr>
          <w:rFonts w:ascii="Arial" w:hAnsi="Arial" w:cs="Arial"/>
          <w:b/>
          <w:bCs/>
        </w:rPr>
      </w:pPr>
      <w:r w:rsidRPr="00C63918">
        <w:rPr>
          <w:rFonts w:ascii="Arial" w:hAnsi="Arial" w:cs="Arial"/>
          <w:b/>
          <w:bCs/>
          <w:bdr w:val="none" w:sz="0" w:space="0" w:color="auto" w:frame="1"/>
          <w:lang w:eastAsia="en-GB"/>
        </w:rPr>
        <w:t>Overseeing the financial performance of the school and making sure its money is well spent</w:t>
      </w:r>
      <w:r w:rsidRPr="00C63918">
        <w:rPr>
          <w:rFonts w:ascii="Arial" w:hAnsi="Arial" w:cs="Arial"/>
          <w:lang w:eastAsia="en-GB"/>
        </w:rPr>
        <w:t>.</w:t>
      </w:r>
    </w:p>
    <w:p w14:paraId="484924BC" w14:textId="77777777" w:rsidR="00A43780" w:rsidRPr="00C63918" w:rsidRDefault="00A43780" w:rsidP="00C63918">
      <w:pPr>
        <w:textAlignment w:val="baseline"/>
        <w:rPr>
          <w:rFonts w:ascii="Arial" w:hAnsi="Arial" w:cs="Arial"/>
        </w:rPr>
      </w:pPr>
      <w:r w:rsidRPr="00C63918">
        <w:rPr>
          <w:rFonts w:ascii="Arial" w:hAnsi="Arial" w:cs="Arial"/>
        </w:rPr>
        <w:t xml:space="preserve">The </w:t>
      </w:r>
      <w:proofErr w:type="gramStart"/>
      <w:r w:rsidRPr="00C63918">
        <w:rPr>
          <w:rFonts w:ascii="Arial" w:hAnsi="Arial" w:cs="Arial"/>
        </w:rPr>
        <w:t>day to day</w:t>
      </w:r>
      <w:proofErr w:type="gramEnd"/>
      <w:r w:rsidRPr="00C63918">
        <w:rPr>
          <w:rFonts w:ascii="Arial" w:hAnsi="Arial" w:cs="Arial"/>
        </w:rPr>
        <w:t xml:space="preserve"> management of the schoo</w:t>
      </w:r>
      <w:r w:rsidR="00C63918" w:rsidRPr="00C63918">
        <w:rPr>
          <w:rFonts w:ascii="Arial" w:hAnsi="Arial" w:cs="Arial"/>
        </w:rPr>
        <w:t>l is the responsibility of the H</w:t>
      </w:r>
      <w:r w:rsidRPr="00C63918">
        <w:rPr>
          <w:rFonts w:ascii="Arial" w:hAnsi="Arial" w:cs="Arial"/>
        </w:rPr>
        <w:t>ead teacher and senior leadership team.</w:t>
      </w:r>
    </w:p>
    <w:p w14:paraId="0A37501D" w14:textId="77777777" w:rsidR="006C74F7" w:rsidRPr="00B12688" w:rsidRDefault="006C74F7" w:rsidP="00700C4A">
      <w:pPr>
        <w:textAlignment w:val="baseline"/>
        <w:rPr>
          <w:rFonts w:ascii="Arial" w:hAnsi="Arial" w:cs="Arial"/>
        </w:rPr>
      </w:pPr>
    </w:p>
    <w:p w14:paraId="57D92021" w14:textId="64CA0D25" w:rsidR="00CE1081" w:rsidRDefault="006C74F7" w:rsidP="06297A66">
      <w:pPr>
        <w:textAlignment w:val="baseline"/>
        <w:rPr>
          <w:rFonts w:ascii="Arial" w:eastAsia="Arial" w:hAnsi="Arial" w:cs="Arial"/>
        </w:rPr>
      </w:pPr>
      <w:r w:rsidRPr="06297A66">
        <w:rPr>
          <w:rFonts w:ascii="Arial" w:hAnsi="Arial" w:cs="Arial"/>
        </w:rPr>
        <w:t xml:space="preserve">The governing body also ensures that the school complies fully with statutory safeguarding procedures. All staff have signed a record to confirm they have read Part 1 of the DfE statutory guidance “Keeping Children Safe in Education”. The governing body has familiarised </w:t>
      </w:r>
      <w:r w:rsidR="004866E4" w:rsidRPr="06297A66">
        <w:rPr>
          <w:rFonts w:ascii="Arial" w:hAnsi="Arial" w:cs="Arial"/>
        </w:rPr>
        <w:t xml:space="preserve">itself with the document and </w:t>
      </w:r>
      <w:r w:rsidR="00700C4A" w:rsidRPr="06297A66">
        <w:rPr>
          <w:rFonts w:ascii="Arial" w:hAnsi="Arial" w:cs="Arial"/>
        </w:rPr>
        <w:t xml:space="preserve">the </w:t>
      </w:r>
      <w:r w:rsidR="004866E4" w:rsidRPr="06297A66">
        <w:rPr>
          <w:rFonts w:ascii="Arial" w:hAnsi="Arial" w:cs="Arial"/>
        </w:rPr>
        <w:t>safeguarding governor</w:t>
      </w:r>
      <w:r w:rsidR="4014D07B" w:rsidRPr="06297A66">
        <w:rPr>
          <w:rFonts w:ascii="Arial" w:hAnsi="Arial" w:cs="Arial"/>
        </w:rPr>
        <w:t xml:space="preserve"> and the Chair of Governors have</w:t>
      </w:r>
      <w:r w:rsidRPr="06297A66">
        <w:rPr>
          <w:rFonts w:ascii="Arial" w:hAnsi="Arial" w:cs="Arial"/>
        </w:rPr>
        <w:t xml:space="preserve"> work</w:t>
      </w:r>
      <w:r w:rsidR="004866E4" w:rsidRPr="06297A66">
        <w:rPr>
          <w:rFonts w:ascii="Arial" w:hAnsi="Arial" w:cs="Arial"/>
        </w:rPr>
        <w:t>ed</w:t>
      </w:r>
      <w:r w:rsidRPr="06297A66">
        <w:rPr>
          <w:rFonts w:ascii="Arial" w:hAnsi="Arial" w:cs="Arial"/>
        </w:rPr>
        <w:t xml:space="preserve"> with the safeguarding lead in school to complete the annual safeguarding audit. </w:t>
      </w:r>
    </w:p>
    <w:p w14:paraId="02EB378F" w14:textId="77777777" w:rsidR="002F0807" w:rsidRPr="00C63918" w:rsidRDefault="002F0807" w:rsidP="006C74F7">
      <w:pPr>
        <w:textAlignment w:val="baseline"/>
        <w:rPr>
          <w:rFonts w:ascii="Arial" w:hAnsi="Arial" w:cs="Arial"/>
        </w:rPr>
      </w:pPr>
    </w:p>
    <w:p w14:paraId="676C6E2E" w14:textId="77777777" w:rsidR="00A43780" w:rsidRPr="00C63918" w:rsidRDefault="00A43780" w:rsidP="00C63918">
      <w:pPr>
        <w:numPr>
          <w:ilvl w:val="0"/>
          <w:numId w:val="33"/>
        </w:numPr>
        <w:rPr>
          <w:rFonts w:ascii="Arial" w:hAnsi="Arial" w:cs="Arial"/>
          <w:b/>
        </w:rPr>
      </w:pPr>
      <w:r w:rsidRPr="4DF37858">
        <w:rPr>
          <w:rFonts w:ascii="Arial" w:hAnsi="Arial" w:cs="Arial"/>
          <w:b/>
          <w:bCs/>
        </w:rPr>
        <w:t>The composition of the governing body</w:t>
      </w:r>
    </w:p>
    <w:p w14:paraId="0C1FAC9D" w14:textId="603EB7A6" w:rsidR="54BD401E" w:rsidRDefault="54BD401E" w:rsidP="03F8878B">
      <w:pPr>
        <w:rPr>
          <w:rFonts w:ascii="Arial" w:hAnsi="Arial" w:cs="Arial"/>
          <w:color w:val="000000" w:themeColor="text1"/>
        </w:rPr>
      </w:pPr>
      <w:r w:rsidRPr="03F8878B">
        <w:rPr>
          <w:rFonts w:ascii="Arial" w:eastAsia="Arial" w:hAnsi="Arial" w:cs="Arial"/>
        </w:rPr>
        <w:t xml:space="preserve">The range of skills across the governing board includes strengths in experience of public, private and third sector leadership, understanding of national education policy, </w:t>
      </w:r>
      <w:r w:rsidR="1B947F87" w:rsidRPr="03F8878B">
        <w:rPr>
          <w:rFonts w:ascii="Arial" w:eastAsia="Arial" w:hAnsi="Arial" w:cs="Arial"/>
        </w:rPr>
        <w:t>employment law</w:t>
      </w:r>
      <w:r w:rsidRPr="03F8878B">
        <w:rPr>
          <w:rFonts w:ascii="Arial" w:eastAsia="Arial" w:hAnsi="Arial" w:cs="Arial"/>
        </w:rPr>
        <w:t xml:space="preserve"> expertise, procurement and financial management. The governing board undertook a skills audit in </w:t>
      </w:r>
      <w:r w:rsidR="68550805" w:rsidRPr="03F8878B">
        <w:rPr>
          <w:rFonts w:ascii="Arial" w:eastAsia="Arial" w:hAnsi="Arial" w:cs="Arial"/>
        </w:rPr>
        <w:t>2024</w:t>
      </w:r>
      <w:r w:rsidRPr="03F8878B">
        <w:rPr>
          <w:rFonts w:ascii="Arial" w:eastAsia="Arial" w:hAnsi="Arial" w:cs="Arial"/>
        </w:rPr>
        <w:t>. This identified a good range of skills across board members and recruitment to the governing body since has had regard to the skills audit.</w:t>
      </w:r>
      <w:r w:rsidR="00FA287D" w:rsidRPr="03F8878B">
        <w:rPr>
          <w:rFonts w:ascii="Arial" w:eastAsia="Arial" w:hAnsi="Arial" w:cs="Arial"/>
        </w:rPr>
        <w:t xml:space="preserve"> </w:t>
      </w:r>
      <w:r w:rsidR="00C07944" w:rsidRPr="03F8878B">
        <w:rPr>
          <w:rFonts w:ascii="Arial" w:hAnsi="Arial" w:cs="Arial"/>
          <w:color w:val="000000" w:themeColor="text1"/>
        </w:rPr>
        <w:t>T</w:t>
      </w:r>
      <w:r w:rsidR="00E71010" w:rsidRPr="03F8878B">
        <w:rPr>
          <w:rFonts w:ascii="Arial" w:hAnsi="Arial" w:cs="Arial"/>
          <w:color w:val="000000" w:themeColor="text1"/>
        </w:rPr>
        <w:t>he governing body has a good balance of the skills required to carry out its work.</w:t>
      </w:r>
      <w:r w:rsidR="2F224E32" w:rsidRPr="03F8878B">
        <w:rPr>
          <w:rFonts w:ascii="Arial" w:hAnsi="Arial" w:cs="Arial"/>
          <w:color w:val="000000" w:themeColor="text1"/>
        </w:rPr>
        <w:t xml:space="preserve">  </w:t>
      </w:r>
    </w:p>
    <w:p w14:paraId="52B0C6AD" w14:textId="6253E124" w:rsidR="03F8878B" w:rsidRDefault="03F8878B" w:rsidP="03F8878B">
      <w:pPr>
        <w:rPr>
          <w:rFonts w:ascii="Arial" w:hAnsi="Arial" w:cs="Arial"/>
          <w:color w:val="000000" w:themeColor="text1"/>
        </w:rPr>
      </w:pPr>
    </w:p>
    <w:p w14:paraId="23947521" w14:textId="77777777" w:rsidR="000A6F4F" w:rsidRPr="002F0807" w:rsidRDefault="000A6F4F" w:rsidP="002F0807">
      <w:pPr>
        <w:numPr>
          <w:ilvl w:val="0"/>
          <w:numId w:val="33"/>
        </w:numPr>
        <w:rPr>
          <w:rFonts w:ascii="Arial" w:hAnsi="Arial" w:cs="Arial"/>
          <w:b/>
        </w:rPr>
      </w:pPr>
      <w:r w:rsidRPr="4DF37858">
        <w:rPr>
          <w:rFonts w:ascii="Arial" w:hAnsi="Arial" w:cs="Arial"/>
          <w:b/>
          <w:bCs/>
        </w:rPr>
        <w:t>Meetings of the governing body</w:t>
      </w:r>
      <w:r w:rsidR="002F0807" w:rsidRPr="4DF37858">
        <w:rPr>
          <w:rFonts w:ascii="Arial" w:hAnsi="Arial" w:cs="Arial"/>
          <w:b/>
          <w:bCs/>
        </w:rPr>
        <w:t xml:space="preserve"> and attendance</w:t>
      </w:r>
    </w:p>
    <w:p w14:paraId="0D59F41E" w14:textId="72AFEBA9" w:rsidR="002B48D8" w:rsidRDefault="2E2D4E75" w:rsidP="4DF37858">
      <w:pPr>
        <w:rPr>
          <w:rFonts w:ascii="Arial" w:eastAsia="Arial" w:hAnsi="Arial" w:cs="Arial"/>
        </w:rPr>
      </w:pPr>
      <w:r w:rsidRPr="03F8878B">
        <w:rPr>
          <w:rFonts w:ascii="Arial" w:eastAsia="Arial" w:hAnsi="Arial" w:cs="Arial"/>
        </w:rPr>
        <w:t>The full governing board meets four times a year; all meetings are clerked by a trained professional clerk.  Meetings of the full governing body in 202</w:t>
      </w:r>
      <w:r w:rsidR="22B6E597" w:rsidRPr="03F8878B">
        <w:rPr>
          <w:rFonts w:ascii="Arial" w:eastAsia="Arial" w:hAnsi="Arial" w:cs="Arial"/>
        </w:rPr>
        <w:t>4</w:t>
      </w:r>
      <w:r w:rsidR="39C25FFA" w:rsidRPr="03F8878B">
        <w:rPr>
          <w:rFonts w:ascii="Arial" w:eastAsia="Arial" w:hAnsi="Arial" w:cs="Arial"/>
        </w:rPr>
        <w:t>/5</w:t>
      </w:r>
      <w:r w:rsidRPr="03F8878B">
        <w:rPr>
          <w:rFonts w:ascii="Arial" w:eastAsia="Arial" w:hAnsi="Arial" w:cs="Arial"/>
        </w:rPr>
        <w:t xml:space="preserve"> have been held in person</w:t>
      </w:r>
      <w:r w:rsidR="2A683919" w:rsidRPr="03F8878B">
        <w:rPr>
          <w:rFonts w:ascii="Arial" w:eastAsia="Arial" w:hAnsi="Arial" w:cs="Arial"/>
        </w:rPr>
        <w:t>.</w:t>
      </w:r>
      <w:r w:rsidRPr="03F8878B">
        <w:rPr>
          <w:rFonts w:ascii="Arial" w:eastAsia="Arial" w:hAnsi="Arial" w:cs="Arial"/>
        </w:rPr>
        <w:t xml:space="preserve"> There are t</w:t>
      </w:r>
      <w:r w:rsidR="075076A7" w:rsidRPr="03F8878B">
        <w:rPr>
          <w:rFonts w:ascii="Arial" w:eastAsia="Arial" w:hAnsi="Arial" w:cs="Arial"/>
        </w:rPr>
        <w:t>wo</w:t>
      </w:r>
      <w:r w:rsidRPr="03F8878B">
        <w:rPr>
          <w:rFonts w:ascii="Arial" w:eastAsia="Arial" w:hAnsi="Arial" w:cs="Arial"/>
        </w:rPr>
        <w:t xml:space="preserve"> governing board committees which meet three times a year (teaching and learning</w:t>
      </w:r>
      <w:r w:rsidR="004352AD">
        <w:rPr>
          <w:rFonts w:ascii="Arial" w:eastAsia="Arial" w:hAnsi="Arial" w:cs="Arial"/>
        </w:rPr>
        <w:t xml:space="preserve"> &amp;</w:t>
      </w:r>
      <w:r w:rsidRPr="03F8878B">
        <w:rPr>
          <w:rFonts w:ascii="Arial" w:eastAsia="Arial" w:hAnsi="Arial" w:cs="Arial"/>
        </w:rPr>
        <w:t xml:space="preserve"> pupil support committee</w:t>
      </w:r>
      <w:r w:rsidR="3C30878D" w:rsidRPr="03F8878B">
        <w:rPr>
          <w:rFonts w:ascii="Arial" w:eastAsia="Arial" w:hAnsi="Arial" w:cs="Arial"/>
        </w:rPr>
        <w:t xml:space="preserve"> and</w:t>
      </w:r>
      <w:r w:rsidRPr="03F8878B">
        <w:rPr>
          <w:rFonts w:ascii="Arial" w:eastAsia="Arial" w:hAnsi="Arial" w:cs="Arial"/>
        </w:rPr>
        <w:t xml:space="preserve"> resources committee</w:t>
      </w:r>
      <w:r w:rsidR="75565B1E" w:rsidRPr="03F8878B">
        <w:rPr>
          <w:rFonts w:ascii="Arial" w:eastAsia="Arial" w:hAnsi="Arial" w:cs="Arial"/>
        </w:rPr>
        <w:t>) and one which me</w:t>
      </w:r>
      <w:r w:rsidR="661DD190" w:rsidRPr="03F8878B">
        <w:rPr>
          <w:rFonts w:ascii="Arial" w:eastAsia="Arial" w:hAnsi="Arial" w:cs="Arial"/>
        </w:rPr>
        <w:t>ets</w:t>
      </w:r>
      <w:r w:rsidR="75565B1E" w:rsidRPr="03F8878B">
        <w:rPr>
          <w:rFonts w:ascii="Arial" w:eastAsia="Arial" w:hAnsi="Arial" w:cs="Arial"/>
        </w:rPr>
        <w:t xml:space="preserve"> twice per year (</w:t>
      </w:r>
      <w:r w:rsidRPr="03F8878B">
        <w:rPr>
          <w:rFonts w:ascii="Arial" w:eastAsia="Arial" w:hAnsi="Arial" w:cs="Arial"/>
        </w:rPr>
        <w:t>RE committee)</w:t>
      </w:r>
      <w:r w:rsidR="2E8EB0AC" w:rsidRPr="03F8878B">
        <w:rPr>
          <w:rFonts w:ascii="Arial" w:eastAsia="Arial" w:hAnsi="Arial" w:cs="Arial"/>
        </w:rPr>
        <w:t xml:space="preserve">; </w:t>
      </w:r>
      <w:r w:rsidRPr="03F8878B">
        <w:rPr>
          <w:rFonts w:ascii="Arial" w:eastAsia="Arial" w:hAnsi="Arial" w:cs="Arial"/>
        </w:rPr>
        <w:t xml:space="preserve">which have delegated authority to make decisions on behalf of the governing body. The admissions committee and the pay review committee both meet once annually. </w:t>
      </w:r>
      <w:r w:rsidR="31597D1A" w:rsidRPr="03F8878B">
        <w:rPr>
          <w:rFonts w:ascii="Arial" w:eastAsia="Arial" w:hAnsi="Arial" w:cs="Arial"/>
        </w:rPr>
        <w:t xml:space="preserve"> The Headteacher performance management committee meet twice per year.  </w:t>
      </w:r>
      <w:r w:rsidR="5399285E" w:rsidRPr="03F8878B">
        <w:rPr>
          <w:rFonts w:ascii="Arial" w:eastAsia="Arial" w:hAnsi="Arial" w:cs="Arial"/>
        </w:rPr>
        <w:t>Additional meetings have been held this year by a working group who have been working with the Headteacher on Vision &amp; Values</w:t>
      </w:r>
      <w:r w:rsidR="20048FD8" w:rsidRPr="03F8878B">
        <w:rPr>
          <w:rFonts w:ascii="Arial" w:eastAsia="Arial" w:hAnsi="Arial" w:cs="Arial"/>
        </w:rPr>
        <w:t xml:space="preserve"> and the strategic plan</w:t>
      </w:r>
      <w:r w:rsidR="5399285E" w:rsidRPr="03F8878B">
        <w:rPr>
          <w:rFonts w:ascii="Arial" w:eastAsia="Arial" w:hAnsi="Arial" w:cs="Arial"/>
        </w:rPr>
        <w:t>.</w:t>
      </w:r>
    </w:p>
    <w:p w14:paraId="15D480E8" w14:textId="495896A5" w:rsidR="002B48D8" w:rsidRDefault="002B48D8" w:rsidP="4DF37858">
      <w:pPr>
        <w:rPr>
          <w:rFonts w:ascii="Arial" w:eastAsia="Arial" w:hAnsi="Arial" w:cs="Arial"/>
        </w:rPr>
      </w:pPr>
    </w:p>
    <w:p w14:paraId="2F794FCD" w14:textId="2C6D1F54" w:rsidR="002B48D8" w:rsidRDefault="2E2D4E75" w:rsidP="4DF37858">
      <w:pPr>
        <w:rPr>
          <w:rFonts w:ascii="Arial" w:eastAsia="Arial" w:hAnsi="Arial" w:cs="Arial"/>
        </w:rPr>
      </w:pPr>
      <w:r w:rsidRPr="4DF37858">
        <w:rPr>
          <w:rFonts w:ascii="Arial" w:eastAsia="Arial" w:hAnsi="Arial" w:cs="Arial"/>
        </w:rPr>
        <w:t xml:space="preserve">Despite governors’ workload being high and having a great deal of responsibility, all governors are volunteers. Governors are committed to training and have good attendance at meetings. Apologies for non-attendance are considered on an individual basis; governors are aware through the agreed code of conduct that non-attendance may result in their removal. Further details about the composition of the governing board, committee structure, who the governors are, and governor attendance at meetings are on the school website </w:t>
      </w:r>
    </w:p>
    <w:p w14:paraId="72A3D3EC" w14:textId="07E3699E" w:rsidR="002B48D8" w:rsidRDefault="002B48D8" w:rsidP="4DF37858">
      <w:pPr>
        <w:rPr>
          <w:rFonts w:ascii="Arial" w:hAnsi="Arial" w:cs="Arial"/>
        </w:rPr>
      </w:pPr>
    </w:p>
    <w:p w14:paraId="3DBB64BF" w14:textId="395EB349" w:rsidR="00014668" w:rsidRPr="007F674A" w:rsidRDefault="00014668" w:rsidP="4DF37858">
      <w:pPr>
        <w:numPr>
          <w:ilvl w:val="0"/>
          <w:numId w:val="33"/>
        </w:numPr>
        <w:rPr>
          <w:rFonts w:ascii="Arial" w:hAnsi="Arial" w:cs="Arial"/>
          <w:b/>
          <w:bCs/>
        </w:rPr>
      </w:pPr>
      <w:r w:rsidRPr="03F8878B">
        <w:rPr>
          <w:rFonts w:ascii="Arial" w:hAnsi="Arial" w:cs="Arial"/>
          <w:b/>
          <w:bCs/>
        </w:rPr>
        <w:t>The effectiveness and i</w:t>
      </w:r>
      <w:r w:rsidR="007F674A" w:rsidRPr="03F8878B">
        <w:rPr>
          <w:rFonts w:ascii="Arial" w:hAnsi="Arial" w:cs="Arial"/>
          <w:b/>
          <w:bCs/>
        </w:rPr>
        <w:t>mpact of the governing body 20</w:t>
      </w:r>
      <w:r w:rsidR="1702C77F" w:rsidRPr="03F8878B">
        <w:rPr>
          <w:rFonts w:ascii="Arial" w:hAnsi="Arial" w:cs="Arial"/>
          <w:b/>
          <w:bCs/>
        </w:rPr>
        <w:t>2</w:t>
      </w:r>
      <w:r w:rsidR="20377898" w:rsidRPr="03F8878B">
        <w:rPr>
          <w:rFonts w:ascii="Arial" w:hAnsi="Arial" w:cs="Arial"/>
          <w:b/>
          <w:bCs/>
        </w:rPr>
        <w:t>4</w:t>
      </w:r>
      <w:r w:rsidR="1D3F63B3" w:rsidRPr="03F8878B">
        <w:rPr>
          <w:rFonts w:ascii="Arial" w:hAnsi="Arial" w:cs="Arial"/>
          <w:b/>
          <w:bCs/>
        </w:rPr>
        <w:t>/5</w:t>
      </w:r>
    </w:p>
    <w:p w14:paraId="657175EC" w14:textId="1E9E37A0" w:rsidR="0AC98B71" w:rsidRDefault="0AC98B71" w:rsidP="4DF37858">
      <w:r w:rsidRPr="4DF37858">
        <w:rPr>
          <w:rFonts w:ascii="Arial" w:eastAsia="Arial" w:hAnsi="Arial" w:cs="Arial"/>
        </w:rPr>
        <w:lastRenderedPageBreak/>
        <w:t xml:space="preserve">The governing board ensured that all its legal functions were met. This included monitoring that the school fully complies with statutory safeguarding procedures and determining and admissions policy that complies with the DfE’s Admissions Code. Governors also completed the DfE’s School Financial Value Standard, which includes evidencing how the school meets standards for good financial health and resource management. </w:t>
      </w:r>
    </w:p>
    <w:p w14:paraId="51CB5E40" w14:textId="2C61FD0F" w:rsidR="4DF37858" w:rsidRDefault="4DF37858" w:rsidP="4DF37858">
      <w:pPr>
        <w:rPr>
          <w:rFonts w:ascii="Arial" w:eastAsia="Arial" w:hAnsi="Arial" w:cs="Arial"/>
        </w:rPr>
      </w:pPr>
    </w:p>
    <w:p w14:paraId="1A611950" w14:textId="5A7B9D45" w:rsidR="0AC98B71" w:rsidRDefault="0AC98B71" w:rsidP="4DF37858">
      <w:pPr>
        <w:rPr>
          <w:rFonts w:ascii="Arial" w:eastAsia="Arial" w:hAnsi="Arial" w:cs="Arial"/>
          <w:i/>
          <w:iCs/>
        </w:rPr>
      </w:pPr>
      <w:r w:rsidRPr="03F8878B">
        <w:rPr>
          <w:rFonts w:ascii="Arial" w:eastAsia="Arial" w:hAnsi="Arial" w:cs="Arial"/>
          <w:i/>
          <w:iCs/>
        </w:rPr>
        <w:t xml:space="preserve">Membership </w:t>
      </w:r>
    </w:p>
    <w:p w14:paraId="67591540" w14:textId="09FDB1AC" w:rsidR="06297A66" w:rsidRDefault="7ACBD055" w:rsidP="03F8878B">
      <w:pPr>
        <w:rPr>
          <w:rFonts w:ascii="Arial" w:hAnsi="Arial" w:cs="Arial"/>
          <w:color w:val="000000" w:themeColor="text1"/>
        </w:rPr>
      </w:pPr>
      <w:r w:rsidRPr="03F8878B">
        <w:rPr>
          <w:rFonts w:ascii="Arial" w:hAnsi="Arial" w:cs="Arial"/>
          <w:color w:val="000000" w:themeColor="text1"/>
        </w:rPr>
        <w:t xml:space="preserve">There are no vacancies on the governing body. In 2024/5 there has been one departure and one appointment of a Foundation Governor.  One parent governor was re-elected.  The local authority governor has been approved for her appointment to </w:t>
      </w:r>
      <w:r w:rsidR="5E4D74B3" w:rsidRPr="03F8878B">
        <w:rPr>
          <w:rFonts w:ascii="Arial" w:hAnsi="Arial" w:cs="Arial"/>
          <w:color w:val="000000" w:themeColor="text1"/>
        </w:rPr>
        <w:t xml:space="preserve">be extended for 4 years </w:t>
      </w:r>
      <w:r w:rsidRPr="03F8878B">
        <w:rPr>
          <w:rFonts w:ascii="Arial" w:hAnsi="Arial" w:cs="Arial"/>
          <w:color w:val="000000" w:themeColor="text1"/>
        </w:rPr>
        <w:t xml:space="preserve">from September 2025.  Two new associate members have been appointed.  These appointments bring </w:t>
      </w:r>
      <w:proofErr w:type="spellStart"/>
      <w:r w:rsidRPr="03F8878B">
        <w:rPr>
          <w:rFonts w:ascii="Arial" w:hAnsi="Arial" w:cs="Arial"/>
          <w:color w:val="000000" w:themeColor="text1"/>
        </w:rPr>
        <w:t>breath</w:t>
      </w:r>
      <w:proofErr w:type="spellEnd"/>
      <w:r w:rsidRPr="03F8878B">
        <w:rPr>
          <w:rFonts w:ascii="Arial" w:hAnsi="Arial" w:cs="Arial"/>
          <w:color w:val="000000" w:themeColor="text1"/>
        </w:rPr>
        <w:t xml:space="preserve"> and depth of skills relevant to school governance to the governing body.</w:t>
      </w:r>
      <w:r w:rsidR="16216F1D" w:rsidRPr="03F8878B">
        <w:rPr>
          <w:rFonts w:ascii="Arial" w:hAnsi="Arial" w:cs="Arial"/>
          <w:color w:val="000000" w:themeColor="text1"/>
        </w:rPr>
        <w:t xml:space="preserve">  All appointments are for 4-year terms</w:t>
      </w:r>
    </w:p>
    <w:p w14:paraId="6A3AC4F6" w14:textId="170722F3" w:rsidR="06297A66" w:rsidRDefault="06297A66" w:rsidP="06297A66">
      <w:pPr>
        <w:rPr>
          <w:rFonts w:ascii="Arial" w:eastAsia="Arial" w:hAnsi="Arial" w:cs="Arial"/>
        </w:rPr>
      </w:pPr>
    </w:p>
    <w:p w14:paraId="063DA81C" w14:textId="5BE141E2" w:rsidR="0AC98B71" w:rsidRDefault="0AC98B71" w:rsidP="4DF37858">
      <w:pPr>
        <w:rPr>
          <w:rFonts w:ascii="Arial" w:eastAsia="Arial" w:hAnsi="Arial" w:cs="Arial"/>
          <w:i/>
          <w:iCs/>
        </w:rPr>
      </w:pPr>
      <w:r w:rsidRPr="4DF37858">
        <w:rPr>
          <w:rFonts w:ascii="Arial" w:eastAsia="Arial" w:hAnsi="Arial" w:cs="Arial"/>
          <w:i/>
          <w:iCs/>
        </w:rPr>
        <w:t xml:space="preserve">Training and development </w:t>
      </w:r>
    </w:p>
    <w:p w14:paraId="4AF7CD99" w14:textId="095D1F28" w:rsidR="0AC98B71" w:rsidRDefault="43E6D062" w:rsidP="4DF37858">
      <w:pPr>
        <w:rPr>
          <w:rFonts w:ascii="Arial" w:eastAsia="Arial" w:hAnsi="Arial" w:cs="Arial"/>
        </w:rPr>
      </w:pPr>
      <w:r w:rsidRPr="03F8878B">
        <w:rPr>
          <w:rFonts w:ascii="Arial" w:eastAsia="Arial" w:hAnsi="Arial" w:cs="Arial"/>
        </w:rPr>
        <w:t xml:space="preserve">Governors have also completed training on Prevent, Child Protection &amp; Safeguarding and </w:t>
      </w:r>
      <w:proofErr w:type="spellStart"/>
      <w:r w:rsidRPr="03F8878B">
        <w:rPr>
          <w:rFonts w:ascii="Arial" w:eastAsia="Arial" w:hAnsi="Arial" w:cs="Arial"/>
        </w:rPr>
        <w:t>KCSiE</w:t>
      </w:r>
      <w:proofErr w:type="spellEnd"/>
      <w:r w:rsidRPr="03F8878B">
        <w:rPr>
          <w:rFonts w:ascii="Arial" w:eastAsia="Arial" w:hAnsi="Arial" w:cs="Arial"/>
        </w:rPr>
        <w:t xml:space="preserve">.  All governors have access to the NGA materials/training and local authority governor updates.  </w:t>
      </w:r>
    </w:p>
    <w:p w14:paraId="27EA6797" w14:textId="27E75E06" w:rsidR="4DF37858" w:rsidRDefault="4DF37858" w:rsidP="4DF37858">
      <w:pPr>
        <w:rPr>
          <w:rFonts w:ascii="Arial" w:eastAsia="Arial" w:hAnsi="Arial" w:cs="Arial"/>
        </w:rPr>
      </w:pPr>
    </w:p>
    <w:p w14:paraId="107C4207" w14:textId="36DDD86A" w:rsidR="111ADFFF" w:rsidRDefault="3D6D4C80" w:rsidP="6BA28E52">
      <w:pPr>
        <w:rPr>
          <w:rFonts w:ascii="Arial" w:eastAsia="Arial" w:hAnsi="Arial" w:cs="Arial"/>
        </w:rPr>
      </w:pPr>
      <w:r w:rsidRPr="6BA28E52">
        <w:rPr>
          <w:rFonts w:ascii="Arial" w:eastAsia="Arial" w:hAnsi="Arial" w:cs="Arial"/>
          <w:i/>
          <w:iCs/>
        </w:rPr>
        <w:t>Headteacher/SLT</w:t>
      </w:r>
    </w:p>
    <w:p w14:paraId="618C7402" w14:textId="33FAF939" w:rsidR="4DF37858" w:rsidRDefault="43E6D062" w:rsidP="03F8878B">
      <w:pPr>
        <w:rPr>
          <w:rFonts w:ascii="Arial" w:eastAsia="Arial" w:hAnsi="Arial" w:cs="Arial"/>
        </w:rPr>
      </w:pPr>
      <w:r w:rsidRPr="03F8878B">
        <w:rPr>
          <w:rFonts w:ascii="Arial" w:eastAsia="Arial" w:hAnsi="Arial" w:cs="Arial"/>
        </w:rPr>
        <w:t xml:space="preserve">The Governing Body has </w:t>
      </w:r>
      <w:r w:rsidR="00D61AC6">
        <w:rPr>
          <w:rFonts w:ascii="Arial" w:eastAsia="Arial" w:hAnsi="Arial" w:cs="Arial"/>
        </w:rPr>
        <w:t xml:space="preserve">continued to </w:t>
      </w:r>
      <w:r w:rsidRPr="03F8878B">
        <w:rPr>
          <w:rFonts w:ascii="Arial" w:eastAsia="Arial" w:hAnsi="Arial" w:cs="Arial"/>
        </w:rPr>
        <w:t xml:space="preserve">support the new Headteacher who was appointed on 1 June 2023.  The Chair of Governors and the Headteacher meet regularly.  The Governors agreed </w:t>
      </w:r>
      <w:r w:rsidR="498F0056" w:rsidRPr="03F8878B">
        <w:rPr>
          <w:rFonts w:ascii="Arial" w:eastAsia="Arial" w:hAnsi="Arial" w:cs="Arial"/>
        </w:rPr>
        <w:t xml:space="preserve">to </w:t>
      </w:r>
      <w:r w:rsidRPr="03F8878B">
        <w:rPr>
          <w:rFonts w:ascii="Arial" w:eastAsia="Arial" w:hAnsi="Arial" w:cs="Arial"/>
        </w:rPr>
        <w:t xml:space="preserve">a change to the SLT structure from September 2024 </w:t>
      </w:r>
      <w:r w:rsidR="5AA2795E" w:rsidRPr="03F8878B">
        <w:rPr>
          <w:rFonts w:ascii="Arial" w:eastAsia="Arial" w:hAnsi="Arial" w:cs="Arial"/>
        </w:rPr>
        <w:t>with</w:t>
      </w:r>
      <w:r w:rsidRPr="03F8878B">
        <w:rPr>
          <w:rFonts w:ascii="Arial" w:eastAsia="Arial" w:hAnsi="Arial" w:cs="Arial"/>
        </w:rPr>
        <w:t xml:space="preserve"> one Deputy headteacher in place of two Assistant headteachers and that post </w:t>
      </w:r>
      <w:r w:rsidR="576A3999" w:rsidRPr="03F8878B">
        <w:rPr>
          <w:rFonts w:ascii="Arial" w:eastAsia="Arial" w:hAnsi="Arial" w:cs="Arial"/>
        </w:rPr>
        <w:t>was</w:t>
      </w:r>
      <w:r w:rsidRPr="03F8878B">
        <w:rPr>
          <w:rFonts w:ascii="Arial" w:eastAsia="Arial" w:hAnsi="Arial" w:cs="Arial"/>
        </w:rPr>
        <w:t xml:space="preserve"> been appointed to with Governor involvement in the interview process.  The Headteacher</w:t>
      </w:r>
      <w:r w:rsidR="00C012A4">
        <w:rPr>
          <w:rFonts w:ascii="Arial" w:eastAsia="Arial" w:hAnsi="Arial" w:cs="Arial"/>
        </w:rPr>
        <w:t>’</w:t>
      </w:r>
      <w:r w:rsidRPr="03F8878B">
        <w:rPr>
          <w:rFonts w:ascii="Arial" w:eastAsia="Arial" w:hAnsi="Arial" w:cs="Arial"/>
        </w:rPr>
        <w:t>s performance management objectives are linked to the School Development Plan and progress is reviewed by the Headteacher Performance Management committee.</w:t>
      </w:r>
    </w:p>
    <w:p w14:paraId="13F45EFC" w14:textId="5855FB8F" w:rsidR="06297A66" w:rsidRDefault="06297A66" w:rsidP="06297A66">
      <w:pPr>
        <w:rPr>
          <w:rFonts w:ascii="Arial" w:eastAsia="Arial" w:hAnsi="Arial" w:cs="Arial"/>
        </w:rPr>
      </w:pPr>
    </w:p>
    <w:p w14:paraId="0DC2A79F" w14:textId="335F8151" w:rsidR="0AC98B71" w:rsidRDefault="0AC98B71" w:rsidP="4DF37858">
      <w:pPr>
        <w:rPr>
          <w:rFonts w:ascii="Arial" w:eastAsia="Arial" w:hAnsi="Arial" w:cs="Arial"/>
          <w:i/>
          <w:iCs/>
        </w:rPr>
      </w:pPr>
      <w:r w:rsidRPr="4DF37858">
        <w:rPr>
          <w:rFonts w:ascii="Arial" w:eastAsia="Arial" w:hAnsi="Arial" w:cs="Arial"/>
          <w:i/>
          <w:iCs/>
        </w:rPr>
        <w:t xml:space="preserve">Admissions </w:t>
      </w:r>
    </w:p>
    <w:p w14:paraId="4B633703" w14:textId="31147F9C" w:rsidR="0AC98B71" w:rsidRDefault="0AC98B71" w:rsidP="06297A66">
      <w:pPr>
        <w:rPr>
          <w:rFonts w:ascii="Arial" w:eastAsia="Arial" w:hAnsi="Arial" w:cs="Arial"/>
        </w:rPr>
      </w:pPr>
      <w:r w:rsidRPr="03F8878B">
        <w:rPr>
          <w:rFonts w:ascii="Arial" w:eastAsia="Arial" w:hAnsi="Arial" w:cs="Arial"/>
        </w:rPr>
        <w:t>A public consultation on the admissions policy was held during the 2018/19 academic year. The governing board determined the admissions policy for 202</w:t>
      </w:r>
      <w:r w:rsidR="244548B3" w:rsidRPr="03F8878B">
        <w:rPr>
          <w:rFonts w:ascii="Arial" w:eastAsia="Arial" w:hAnsi="Arial" w:cs="Arial"/>
        </w:rPr>
        <w:t>6</w:t>
      </w:r>
      <w:r w:rsidR="56243583" w:rsidRPr="03F8878B">
        <w:rPr>
          <w:rFonts w:ascii="Arial" w:eastAsia="Arial" w:hAnsi="Arial" w:cs="Arial"/>
        </w:rPr>
        <w:t>/7</w:t>
      </w:r>
      <w:r w:rsidRPr="03F8878B">
        <w:rPr>
          <w:rFonts w:ascii="Arial" w:eastAsia="Arial" w:hAnsi="Arial" w:cs="Arial"/>
        </w:rPr>
        <w:t xml:space="preserve"> in February 202</w:t>
      </w:r>
      <w:r w:rsidR="34CFA642" w:rsidRPr="03F8878B">
        <w:rPr>
          <w:rFonts w:ascii="Arial" w:eastAsia="Arial" w:hAnsi="Arial" w:cs="Arial"/>
        </w:rPr>
        <w:t>5</w:t>
      </w:r>
      <w:r w:rsidRPr="03F8878B">
        <w:rPr>
          <w:rFonts w:ascii="Arial" w:eastAsia="Arial" w:hAnsi="Arial" w:cs="Arial"/>
        </w:rPr>
        <w:t xml:space="preserve"> </w:t>
      </w:r>
      <w:proofErr w:type="gramStart"/>
      <w:r w:rsidRPr="03F8878B">
        <w:rPr>
          <w:rFonts w:ascii="Arial" w:eastAsia="Arial" w:hAnsi="Arial" w:cs="Arial"/>
        </w:rPr>
        <w:t>The</w:t>
      </w:r>
      <w:proofErr w:type="gramEnd"/>
      <w:r w:rsidRPr="03F8878B">
        <w:rPr>
          <w:rFonts w:ascii="Arial" w:eastAsia="Arial" w:hAnsi="Arial" w:cs="Arial"/>
        </w:rPr>
        <w:t xml:space="preserve"> next point that a public consultation will be required, based on the </w:t>
      </w:r>
      <w:proofErr w:type="gramStart"/>
      <w:r w:rsidRPr="03F8878B">
        <w:rPr>
          <w:rFonts w:ascii="Arial" w:eastAsia="Arial" w:hAnsi="Arial" w:cs="Arial"/>
        </w:rPr>
        <w:t>seven year</w:t>
      </w:r>
      <w:proofErr w:type="gramEnd"/>
      <w:r w:rsidRPr="03F8878B">
        <w:rPr>
          <w:rFonts w:ascii="Arial" w:eastAsia="Arial" w:hAnsi="Arial" w:cs="Arial"/>
        </w:rPr>
        <w:t xml:space="preserve"> cycle, is in </w:t>
      </w:r>
      <w:r w:rsidR="2A32428C" w:rsidRPr="03F8878B">
        <w:rPr>
          <w:rFonts w:ascii="Arial" w:eastAsia="Arial" w:hAnsi="Arial" w:cs="Arial"/>
        </w:rPr>
        <w:t xml:space="preserve">autumn </w:t>
      </w:r>
      <w:r w:rsidRPr="03F8878B">
        <w:rPr>
          <w:rFonts w:ascii="Arial" w:eastAsia="Arial" w:hAnsi="Arial" w:cs="Arial"/>
        </w:rPr>
        <w:t>2025</w:t>
      </w:r>
      <w:r w:rsidR="6BF241C8" w:rsidRPr="03F8878B">
        <w:rPr>
          <w:rFonts w:ascii="Arial" w:eastAsia="Arial" w:hAnsi="Arial" w:cs="Arial"/>
        </w:rPr>
        <w:t xml:space="preserve"> (for entry in September 2027)</w:t>
      </w:r>
      <w:r w:rsidRPr="03F8878B">
        <w:rPr>
          <w:rFonts w:ascii="Arial" w:eastAsia="Arial" w:hAnsi="Arial" w:cs="Arial"/>
        </w:rPr>
        <w:t xml:space="preserve">. </w:t>
      </w:r>
      <w:r w:rsidR="407CB1DA" w:rsidRPr="03F8878B">
        <w:rPr>
          <w:rFonts w:ascii="Arial" w:eastAsia="Arial" w:hAnsi="Arial" w:cs="Arial"/>
        </w:rPr>
        <w:t xml:space="preserve"> The governing body have engaged with the Diocese and Local Authority </w:t>
      </w:r>
      <w:r w:rsidR="3822F29D" w:rsidRPr="03F8878B">
        <w:rPr>
          <w:rFonts w:ascii="Arial" w:eastAsia="Arial" w:hAnsi="Arial" w:cs="Arial"/>
        </w:rPr>
        <w:t xml:space="preserve">regarding the draft admissions policy </w:t>
      </w:r>
      <w:r w:rsidR="407CB1DA" w:rsidRPr="03F8878B">
        <w:rPr>
          <w:rFonts w:ascii="Arial" w:eastAsia="Arial" w:hAnsi="Arial" w:cs="Arial"/>
        </w:rPr>
        <w:t>and a full consultation will take place for 6 weeks in October/November 2025.</w:t>
      </w:r>
    </w:p>
    <w:p w14:paraId="12A71961" w14:textId="5549ACA6" w:rsidR="4DF37858" w:rsidRDefault="4DF37858" w:rsidP="4DF37858">
      <w:pPr>
        <w:rPr>
          <w:rFonts w:ascii="Arial" w:eastAsia="Arial" w:hAnsi="Arial" w:cs="Arial"/>
        </w:rPr>
      </w:pPr>
    </w:p>
    <w:p w14:paraId="3639FD2B" w14:textId="70932A6B" w:rsidR="0AC98B71" w:rsidRDefault="6AA12824" w:rsidP="06297A66">
      <w:pPr>
        <w:rPr>
          <w:rFonts w:ascii="Arial" w:eastAsia="Arial" w:hAnsi="Arial" w:cs="Arial"/>
          <w:i/>
          <w:iCs/>
        </w:rPr>
      </w:pPr>
      <w:r w:rsidRPr="06297A66">
        <w:rPr>
          <w:rFonts w:ascii="Arial" w:eastAsia="Arial" w:hAnsi="Arial" w:cs="Arial"/>
          <w:i/>
          <w:iCs/>
        </w:rPr>
        <w:t>Building Works</w:t>
      </w:r>
    </w:p>
    <w:p w14:paraId="07A1F562" w14:textId="6E4DA968" w:rsidR="0AC98B71" w:rsidRDefault="6AA12824" w:rsidP="03F8878B">
      <w:pPr>
        <w:rPr>
          <w:rFonts w:ascii="Arial" w:eastAsia="Arial" w:hAnsi="Arial" w:cs="Arial"/>
        </w:rPr>
      </w:pPr>
      <w:r w:rsidRPr="03F8878B">
        <w:rPr>
          <w:rFonts w:ascii="Arial" w:eastAsia="Arial" w:hAnsi="Arial" w:cs="Arial"/>
        </w:rPr>
        <w:t xml:space="preserve">The premises are in poor state of repair in many places around the school site due to years of neglect and the age of the building.  The Governors have supported the Headteacher and Business Manager in applications to the Diocese for funding to carry out substantial building works.  </w:t>
      </w:r>
      <w:r w:rsidR="620EB297" w:rsidRPr="03F8878B">
        <w:rPr>
          <w:rFonts w:ascii="Arial" w:eastAsia="Arial" w:hAnsi="Arial" w:cs="Arial"/>
        </w:rPr>
        <w:t xml:space="preserve">Works were due to take place in summer 2025 but substantial elements had to be delayed because of Council Conservation Team </w:t>
      </w:r>
      <w:r w:rsidR="5557B766" w:rsidRPr="03F8878B">
        <w:rPr>
          <w:rFonts w:ascii="Arial" w:eastAsia="Arial" w:hAnsi="Arial" w:cs="Arial"/>
        </w:rPr>
        <w:t xml:space="preserve">requirements.  The installation of the </w:t>
      </w:r>
      <w:r w:rsidR="70F4488E" w:rsidRPr="03F8878B">
        <w:rPr>
          <w:rFonts w:ascii="Arial" w:eastAsia="Arial" w:hAnsi="Arial" w:cs="Arial"/>
        </w:rPr>
        <w:t xml:space="preserve">new fire alarm system </w:t>
      </w:r>
      <w:r w:rsidR="200A2783" w:rsidRPr="03F8878B">
        <w:rPr>
          <w:rFonts w:ascii="Arial" w:eastAsia="Arial" w:hAnsi="Arial" w:cs="Arial"/>
        </w:rPr>
        <w:t xml:space="preserve">took place as did the complete refurbishment/replacement of the KS2 toilets.  The </w:t>
      </w:r>
      <w:r w:rsidR="70F4488E" w:rsidRPr="03F8878B">
        <w:rPr>
          <w:rFonts w:ascii="Arial" w:eastAsia="Arial" w:hAnsi="Arial" w:cs="Arial"/>
        </w:rPr>
        <w:t xml:space="preserve">total refurbishment of the Y5 &amp; Y6 classrooms </w:t>
      </w:r>
      <w:r w:rsidR="3E89DB66" w:rsidRPr="03F8878B">
        <w:rPr>
          <w:rFonts w:ascii="Arial" w:eastAsia="Arial" w:hAnsi="Arial" w:cs="Arial"/>
        </w:rPr>
        <w:t xml:space="preserve">will take place this summer.  </w:t>
      </w:r>
      <w:r w:rsidR="70F4488E" w:rsidRPr="03F8878B">
        <w:rPr>
          <w:rFonts w:ascii="Arial" w:eastAsia="Arial" w:hAnsi="Arial" w:cs="Arial"/>
        </w:rPr>
        <w:t>The school have had to make a 10% contribution to those works</w:t>
      </w:r>
      <w:r w:rsidR="754D317B" w:rsidRPr="03F8878B">
        <w:rPr>
          <w:rFonts w:ascii="Arial" w:eastAsia="Arial" w:hAnsi="Arial" w:cs="Arial"/>
        </w:rPr>
        <w:t>.  This is of course in an environment when the school funds are very limited.  The PTA is active in their support and have provided some new chairs and tables for some classrooms.</w:t>
      </w:r>
    </w:p>
    <w:p w14:paraId="4D3772A6" w14:textId="4B24218B" w:rsidR="0AC98B71" w:rsidRDefault="0AC98B71" w:rsidP="06297A66">
      <w:pPr>
        <w:rPr>
          <w:rFonts w:ascii="Arial" w:eastAsia="Arial" w:hAnsi="Arial" w:cs="Arial"/>
          <w:i/>
          <w:iCs/>
        </w:rPr>
      </w:pPr>
    </w:p>
    <w:p w14:paraId="03D8406F" w14:textId="0E5915F5" w:rsidR="0AC98B71" w:rsidRDefault="2B10B49C" w:rsidP="06297A66">
      <w:pPr>
        <w:rPr>
          <w:rFonts w:ascii="Arial" w:eastAsia="Arial" w:hAnsi="Arial" w:cs="Arial"/>
          <w:i/>
          <w:iCs/>
        </w:rPr>
      </w:pPr>
      <w:r w:rsidRPr="06297A66">
        <w:rPr>
          <w:rFonts w:ascii="Arial" w:eastAsia="Arial" w:hAnsi="Arial" w:cs="Arial"/>
          <w:i/>
          <w:iCs/>
        </w:rPr>
        <w:t>Ofsted</w:t>
      </w:r>
    </w:p>
    <w:p w14:paraId="5C338DE2" w14:textId="7F65443E" w:rsidR="0AC98B71" w:rsidRDefault="43E6D062" w:rsidP="03F8878B">
      <w:pPr>
        <w:rPr>
          <w:rFonts w:ascii="Arial" w:eastAsia="Arial" w:hAnsi="Arial" w:cs="Arial"/>
        </w:rPr>
      </w:pPr>
      <w:r w:rsidRPr="03F8878B">
        <w:rPr>
          <w:rFonts w:ascii="Arial" w:eastAsia="Arial" w:hAnsi="Arial" w:cs="Arial"/>
        </w:rPr>
        <w:t>The school was inspected by Ofsted in June 2024</w:t>
      </w:r>
      <w:r w:rsidR="26F7775F" w:rsidRPr="03F8878B">
        <w:rPr>
          <w:rFonts w:ascii="Arial" w:eastAsia="Arial" w:hAnsi="Arial" w:cs="Arial"/>
        </w:rPr>
        <w:t xml:space="preserve">.  The </w:t>
      </w:r>
      <w:r w:rsidR="00C012A4" w:rsidRPr="03F8878B">
        <w:rPr>
          <w:rFonts w:ascii="Arial" w:eastAsia="Arial" w:hAnsi="Arial" w:cs="Arial"/>
        </w:rPr>
        <w:t>report</w:t>
      </w:r>
      <w:r w:rsidR="26F7775F" w:rsidRPr="03F8878B">
        <w:rPr>
          <w:rFonts w:ascii="Arial" w:eastAsia="Arial" w:hAnsi="Arial" w:cs="Arial"/>
        </w:rPr>
        <w:t xml:space="preserve"> was published summer 2024.  </w:t>
      </w:r>
      <w:r w:rsidRPr="03F8878B">
        <w:rPr>
          <w:rFonts w:ascii="Arial" w:eastAsia="Arial" w:hAnsi="Arial" w:cs="Arial"/>
        </w:rPr>
        <w:t xml:space="preserve">The Governing Body met with the HMI </w:t>
      </w:r>
      <w:r w:rsidR="3C319E94" w:rsidRPr="03F8878B">
        <w:rPr>
          <w:rFonts w:ascii="Arial" w:eastAsia="Arial" w:hAnsi="Arial" w:cs="Arial"/>
        </w:rPr>
        <w:t>during the inspection a</w:t>
      </w:r>
      <w:r w:rsidRPr="03F8878B">
        <w:rPr>
          <w:rFonts w:ascii="Arial" w:eastAsia="Arial" w:hAnsi="Arial" w:cs="Arial"/>
        </w:rPr>
        <w:t xml:space="preserve">nd were able to </w:t>
      </w:r>
      <w:r w:rsidRPr="03F8878B">
        <w:rPr>
          <w:rFonts w:ascii="Arial" w:eastAsia="Arial" w:hAnsi="Arial" w:cs="Arial"/>
        </w:rPr>
        <w:lastRenderedPageBreak/>
        <w:t xml:space="preserve">demonstrate the hard work, integrity and commitment of the Governing Body and the </w:t>
      </w:r>
      <w:proofErr w:type="gramStart"/>
      <w:r w:rsidRPr="03F8878B">
        <w:rPr>
          <w:rFonts w:ascii="Arial" w:eastAsia="Arial" w:hAnsi="Arial" w:cs="Arial"/>
        </w:rPr>
        <w:t>manner in which</w:t>
      </w:r>
      <w:proofErr w:type="gramEnd"/>
      <w:r w:rsidRPr="03F8878B">
        <w:rPr>
          <w:rFonts w:ascii="Arial" w:eastAsia="Arial" w:hAnsi="Arial" w:cs="Arial"/>
        </w:rPr>
        <w:t xml:space="preserve"> the school leadership is held to account and challenged.  </w:t>
      </w:r>
    </w:p>
    <w:p w14:paraId="3A36D7A4" w14:textId="4694087E" w:rsidR="03F8878B" w:rsidRDefault="03F8878B" w:rsidP="03F8878B">
      <w:pPr>
        <w:rPr>
          <w:rFonts w:ascii="Arial" w:eastAsia="Arial" w:hAnsi="Arial" w:cs="Arial"/>
        </w:rPr>
      </w:pPr>
    </w:p>
    <w:p w14:paraId="17D412C0" w14:textId="7700CCA2" w:rsidR="0AC98B71" w:rsidRDefault="0AC98B71" w:rsidP="06297A66">
      <w:pPr>
        <w:rPr>
          <w:rFonts w:ascii="Arial" w:eastAsia="Arial" w:hAnsi="Arial" w:cs="Arial"/>
          <w:i/>
          <w:iCs/>
        </w:rPr>
      </w:pPr>
      <w:r w:rsidRPr="06297A66">
        <w:rPr>
          <w:rFonts w:ascii="Arial" w:eastAsia="Arial" w:hAnsi="Arial" w:cs="Arial"/>
          <w:i/>
          <w:iCs/>
        </w:rPr>
        <w:t xml:space="preserve">Resources </w:t>
      </w:r>
    </w:p>
    <w:p w14:paraId="387036D4" w14:textId="4EF0350D" w:rsidR="0AC98B71" w:rsidRDefault="0AC98B71" w:rsidP="4DF37858">
      <w:pPr>
        <w:rPr>
          <w:rFonts w:ascii="Arial" w:eastAsia="Arial" w:hAnsi="Arial" w:cs="Arial"/>
        </w:rPr>
      </w:pPr>
      <w:r w:rsidRPr="03F8878B">
        <w:rPr>
          <w:rFonts w:ascii="Arial" w:eastAsia="Arial" w:hAnsi="Arial" w:cs="Arial"/>
        </w:rPr>
        <w:t xml:space="preserve">Governors have continued to fulfil their statutory responsibility to oversee the financial performance of the school. </w:t>
      </w:r>
      <w:r w:rsidR="3DE51521" w:rsidRPr="03F8878B">
        <w:rPr>
          <w:rFonts w:ascii="Arial" w:eastAsia="Arial" w:hAnsi="Arial" w:cs="Arial"/>
        </w:rPr>
        <w:t xml:space="preserve"> With some very careful budget management t</w:t>
      </w:r>
      <w:r w:rsidRPr="03F8878B">
        <w:rPr>
          <w:rFonts w:ascii="Arial" w:eastAsia="Arial" w:hAnsi="Arial" w:cs="Arial"/>
        </w:rPr>
        <w:t>he outturn for the 202</w:t>
      </w:r>
      <w:r w:rsidR="2B45694D" w:rsidRPr="03F8878B">
        <w:rPr>
          <w:rFonts w:ascii="Arial" w:eastAsia="Arial" w:hAnsi="Arial" w:cs="Arial"/>
        </w:rPr>
        <w:t>5</w:t>
      </w:r>
      <w:r w:rsidR="1C615F60" w:rsidRPr="03F8878B">
        <w:rPr>
          <w:rFonts w:ascii="Arial" w:eastAsia="Arial" w:hAnsi="Arial" w:cs="Arial"/>
        </w:rPr>
        <w:t>/6</w:t>
      </w:r>
      <w:r w:rsidRPr="03F8878B">
        <w:rPr>
          <w:rFonts w:ascii="Arial" w:eastAsia="Arial" w:hAnsi="Arial" w:cs="Arial"/>
        </w:rPr>
        <w:t xml:space="preserve"> was a </w:t>
      </w:r>
      <w:r w:rsidR="4CE397C7" w:rsidRPr="03F8878B">
        <w:rPr>
          <w:rFonts w:ascii="Arial" w:eastAsia="Arial" w:hAnsi="Arial" w:cs="Arial"/>
        </w:rPr>
        <w:t xml:space="preserve">small </w:t>
      </w:r>
      <w:r w:rsidR="30A63316" w:rsidRPr="03F8878B">
        <w:rPr>
          <w:rFonts w:ascii="Arial" w:eastAsia="Arial" w:hAnsi="Arial" w:cs="Arial"/>
        </w:rPr>
        <w:t xml:space="preserve">deficit, which could be covered by additional funds from the extended services budget.  The next </w:t>
      </w:r>
      <w:r w:rsidR="6F0E9A9A" w:rsidRPr="03F8878B">
        <w:rPr>
          <w:rFonts w:ascii="Arial" w:eastAsia="Arial" w:hAnsi="Arial" w:cs="Arial"/>
        </w:rPr>
        <w:t>financial</w:t>
      </w:r>
      <w:r w:rsidR="30A63316" w:rsidRPr="03F8878B">
        <w:rPr>
          <w:rFonts w:ascii="Arial" w:eastAsia="Arial" w:hAnsi="Arial" w:cs="Arial"/>
        </w:rPr>
        <w:t xml:space="preserve"> year is extremely challenging, primarily due to the significant increase in staffing costs with the Employers NI contribution increases and </w:t>
      </w:r>
      <w:r w:rsidR="32473936" w:rsidRPr="03F8878B">
        <w:rPr>
          <w:rFonts w:ascii="Arial" w:eastAsia="Arial" w:hAnsi="Arial" w:cs="Arial"/>
        </w:rPr>
        <w:t xml:space="preserve">staff pay progression.  </w:t>
      </w:r>
      <w:r w:rsidRPr="03F8878B">
        <w:rPr>
          <w:rFonts w:ascii="Arial" w:eastAsia="Arial" w:hAnsi="Arial" w:cs="Arial"/>
        </w:rPr>
        <w:t xml:space="preserve">At the time of writing this annual effectiveness statement a </w:t>
      </w:r>
      <w:r w:rsidR="03CE1815" w:rsidRPr="03F8878B">
        <w:rPr>
          <w:rFonts w:ascii="Arial" w:eastAsia="Arial" w:hAnsi="Arial" w:cs="Arial"/>
        </w:rPr>
        <w:t xml:space="preserve">deficit </w:t>
      </w:r>
      <w:r w:rsidRPr="03F8878B">
        <w:rPr>
          <w:rFonts w:ascii="Arial" w:eastAsia="Arial" w:hAnsi="Arial" w:cs="Arial"/>
        </w:rPr>
        <w:t xml:space="preserve">budget is forecast for </w:t>
      </w:r>
      <w:proofErr w:type="gramStart"/>
      <w:r w:rsidRPr="03F8878B">
        <w:rPr>
          <w:rFonts w:ascii="Arial" w:eastAsia="Arial" w:hAnsi="Arial" w:cs="Arial"/>
        </w:rPr>
        <w:t>202</w:t>
      </w:r>
      <w:r w:rsidR="2A690565" w:rsidRPr="03F8878B">
        <w:rPr>
          <w:rFonts w:ascii="Arial" w:eastAsia="Arial" w:hAnsi="Arial" w:cs="Arial"/>
        </w:rPr>
        <w:t>5</w:t>
      </w:r>
      <w:r w:rsidR="410D4DC7" w:rsidRPr="03F8878B">
        <w:rPr>
          <w:rFonts w:ascii="Arial" w:eastAsia="Arial" w:hAnsi="Arial" w:cs="Arial"/>
        </w:rPr>
        <w:t>/6</w:t>
      </w:r>
      <w:proofErr w:type="gramEnd"/>
      <w:r w:rsidR="410D4DC7" w:rsidRPr="03F8878B">
        <w:rPr>
          <w:rFonts w:ascii="Arial" w:eastAsia="Arial" w:hAnsi="Arial" w:cs="Arial"/>
        </w:rPr>
        <w:t xml:space="preserve"> but the action plan will see that deficit rectified in 2026/7.  </w:t>
      </w:r>
      <w:r w:rsidR="6526F204" w:rsidRPr="03F8878B">
        <w:rPr>
          <w:rFonts w:ascii="Arial" w:eastAsia="Arial" w:hAnsi="Arial" w:cs="Arial"/>
        </w:rPr>
        <w:t xml:space="preserve">There are continued costs </w:t>
      </w:r>
      <w:proofErr w:type="gramStart"/>
      <w:r w:rsidR="6526F204" w:rsidRPr="03F8878B">
        <w:rPr>
          <w:rFonts w:ascii="Arial" w:eastAsia="Arial" w:hAnsi="Arial" w:cs="Arial"/>
        </w:rPr>
        <w:t>pressures</w:t>
      </w:r>
      <w:proofErr w:type="gramEnd"/>
      <w:r w:rsidR="7602F9DD" w:rsidRPr="03F8878B">
        <w:rPr>
          <w:rFonts w:ascii="Arial" w:eastAsia="Arial" w:hAnsi="Arial" w:cs="Arial"/>
        </w:rPr>
        <w:t xml:space="preserve"> and the </w:t>
      </w:r>
      <w:r w:rsidR="27172C89" w:rsidRPr="03F8878B">
        <w:rPr>
          <w:rFonts w:ascii="Arial" w:eastAsia="Arial" w:hAnsi="Arial" w:cs="Arial"/>
        </w:rPr>
        <w:t>resources</w:t>
      </w:r>
      <w:r w:rsidR="7602F9DD" w:rsidRPr="03F8878B">
        <w:rPr>
          <w:rFonts w:ascii="Arial" w:eastAsia="Arial" w:hAnsi="Arial" w:cs="Arial"/>
        </w:rPr>
        <w:t xml:space="preserve"> </w:t>
      </w:r>
      <w:r w:rsidR="5F5D902C" w:rsidRPr="03F8878B">
        <w:rPr>
          <w:rFonts w:ascii="Arial" w:eastAsia="Arial" w:hAnsi="Arial" w:cs="Arial"/>
        </w:rPr>
        <w:t>committee</w:t>
      </w:r>
      <w:r w:rsidR="7602F9DD" w:rsidRPr="03F8878B">
        <w:rPr>
          <w:rFonts w:ascii="Arial" w:eastAsia="Arial" w:hAnsi="Arial" w:cs="Arial"/>
        </w:rPr>
        <w:t xml:space="preserve"> work closely with the HT and Business Manager to try to achieve savings and a balanced budget</w:t>
      </w:r>
      <w:r w:rsidR="704D4AFD" w:rsidRPr="03F8878B">
        <w:rPr>
          <w:rFonts w:ascii="Arial" w:eastAsia="Arial" w:hAnsi="Arial" w:cs="Arial"/>
        </w:rPr>
        <w:t xml:space="preserve">.  </w:t>
      </w:r>
      <w:r w:rsidR="65258BD7" w:rsidRPr="03F8878B">
        <w:rPr>
          <w:rFonts w:ascii="Arial" w:eastAsia="Arial" w:hAnsi="Arial" w:cs="Arial"/>
        </w:rPr>
        <w:t>The</w:t>
      </w:r>
      <w:r w:rsidRPr="03F8878B">
        <w:rPr>
          <w:rFonts w:ascii="Arial" w:eastAsia="Arial" w:hAnsi="Arial" w:cs="Arial"/>
        </w:rPr>
        <w:t xml:space="preserve"> governing board are monitoring th</w:t>
      </w:r>
      <w:r w:rsidR="6C021B43" w:rsidRPr="03F8878B">
        <w:rPr>
          <w:rFonts w:ascii="Arial" w:eastAsia="Arial" w:hAnsi="Arial" w:cs="Arial"/>
        </w:rPr>
        <w:t>e budget</w:t>
      </w:r>
      <w:r w:rsidRPr="03F8878B">
        <w:rPr>
          <w:rFonts w:ascii="Arial" w:eastAsia="Arial" w:hAnsi="Arial" w:cs="Arial"/>
        </w:rPr>
        <w:t xml:space="preserve"> closely. </w:t>
      </w:r>
      <w:r w:rsidR="296EEB1D" w:rsidRPr="03F8878B">
        <w:rPr>
          <w:rFonts w:ascii="Arial" w:eastAsia="Arial" w:hAnsi="Arial" w:cs="Arial"/>
        </w:rPr>
        <w:t xml:space="preserve"> </w:t>
      </w:r>
      <w:r w:rsidR="1168CD50" w:rsidRPr="03F8878B">
        <w:rPr>
          <w:rFonts w:ascii="Arial" w:eastAsia="Arial" w:hAnsi="Arial" w:cs="Arial"/>
        </w:rPr>
        <w:t xml:space="preserve"> As with all schools, the financial situation is extremely challenging.</w:t>
      </w:r>
    </w:p>
    <w:p w14:paraId="71CA25D3" w14:textId="203D9423" w:rsidR="4DF37858" w:rsidRDefault="4DF37858" w:rsidP="4DF37858">
      <w:pPr>
        <w:rPr>
          <w:rFonts w:ascii="Arial" w:eastAsia="Arial" w:hAnsi="Arial" w:cs="Arial"/>
        </w:rPr>
      </w:pPr>
    </w:p>
    <w:p w14:paraId="275F7F82" w14:textId="2A1D806D" w:rsidR="3D908214" w:rsidRDefault="3D908214" w:rsidP="4DF37858">
      <w:pPr>
        <w:rPr>
          <w:rFonts w:ascii="Arial" w:eastAsia="Arial" w:hAnsi="Arial" w:cs="Arial"/>
        </w:rPr>
      </w:pPr>
      <w:r w:rsidRPr="4DF37858">
        <w:rPr>
          <w:rFonts w:ascii="Arial" w:eastAsia="Arial" w:hAnsi="Arial" w:cs="Arial"/>
        </w:rPr>
        <w:t xml:space="preserve">The governing body (with support of the headteacher) conduct an annual staff well-being survey, the results of which are shared with staff.  An action plan is implemented by SLT </w:t>
      </w:r>
      <w:proofErr w:type="gramStart"/>
      <w:r w:rsidRPr="4DF37858">
        <w:rPr>
          <w:rFonts w:ascii="Arial" w:eastAsia="Arial" w:hAnsi="Arial" w:cs="Arial"/>
        </w:rPr>
        <w:t>in light of</w:t>
      </w:r>
      <w:proofErr w:type="gramEnd"/>
      <w:r w:rsidRPr="4DF37858">
        <w:rPr>
          <w:rFonts w:ascii="Arial" w:eastAsia="Arial" w:hAnsi="Arial" w:cs="Arial"/>
        </w:rPr>
        <w:t xml:space="preserve"> the results, which the governing body monitor.  There is a link governor for staff well-being.</w:t>
      </w:r>
    </w:p>
    <w:p w14:paraId="26626FFE" w14:textId="6227C465" w:rsidR="4DF37858" w:rsidRDefault="4DF37858" w:rsidP="4DF37858">
      <w:pPr>
        <w:rPr>
          <w:rFonts w:ascii="Arial" w:eastAsia="Arial" w:hAnsi="Arial" w:cs="Arial"/>
        </w:rPr>
      </w:pPr>
    </w:p>
    <w:p w14:paraId="4C937A48" w14:textId="515305EF" w:rsidR="3D908214" w:rsidRDefault="3D908214" w:rsidP="03F8878B">
      <w:pPr>
        <w:rPr>
          <w:rFonts w:ascii="Arial" w:eastAsia="Arial" w:hAnsi="Arial" w:cs="Arial"/>
        </w:rPr>
      </w:pPr>
      <w:r w:rsidRPr="03F8878B">
        <w:rPr>
          <w:rFonts w:ascii="Arial" w:eastAsia="Arial" w:hAnsi="Arial" w:cs="Arial"/>
        </w:rPr>
        <w:t xml:space="preserve">Performance management all staff has been monitored by governors </w:t>
      </w:r>
      <w:r w:rsidR="6D5F2E4F" w:rsidRPr="03F8878B">
        <w:rPr>
          <w:rFonts w:ascii="Arial" w:eastAsia="Arial" w:hAnsi="Arial" w:cs="Arial"/>
        </w:rPr>
        <w:t>and has been completed in 202</w:t>
      </w:r>
      <w:r w:rsidR="4504063A" w:rsidRPr="03F8878B">
        <w:rPr>
          <w:rFonts w:ascii="Arial" w:eastAsia="Arial" w:hAnsi="Arial" w:cs="Arial"/>
        </w:rPr>
        <w:t>4</w:t>
      </w:r>
      <w:r w:rsidR="4EEFF2F3" w:rsidRPr="03F8878B">
        <w:rPr>
          <w:rFonts w:ascii="Arial" w:eastAsia="Arial" w:hAnsi="Arial" w:cs="Arial"/>
        </w:rPr>
        <w:t>/5</w:t>
      </w:r>
      <w:r w:rsidR="4504063A" w:rsidRPr="03F8878B">
        <w:rPr>
          <w:rFonts w:ascii="Arial" w:eastAsia="Arial" w:hAnsi="Arial" w:cs="Arial"/>
        </w:rPr>
        <w:t>.</w:t>
      </w:r>
    </w:p>
    <w:p w14:paraId="58CCCFB8" w14:textId="1670DFA9" w:rsidR="4DF37858" w:rsidRDefault="4DF37858" w:rsidP="4DF37858">
      <w:pPr>
        <w:rPr>
          <w:rFonts w:ascii="Arial" w:eastAsia="Arial" w:hAnsi="Arial" w:cs="Arial"/>
        </w:rPr>
      </w:pPr>
    </w:p>
    <w:p w14:paraId="19930134" w14:textId="5B69EADC" w:rsidR="0AC98B71" w:rsidRDefault="43E6D062" w:rsidP="43E6D062">
      <w:pPr>
        <w:rPr>
          <w:rFonts w:ascii="Arial" w:eastAsia="Arial" w:hAnsi="Arial" w:cs="Arial"/>
          <w:i/>
          <w:iCs/>
        </w:rPr>
      </w:pPr>
      <w:r w:rsidRPr="43E6D062">
        <w:rPr>
          <w:rFonts w:ascii="Arial" w:eastAsia="Arial" w:hAnsi="Arial" w:cs="Arial"/>
          <w:i/>
          <w:iCs/>
        </w:rPr>
        <w:t xml:space="preserve">School development planning/Teaching and Learning </w:t>
      </w:r>
    </w:p>
    <w:p w14:paraId="2050639A" w14:textId="73757150" w:rsidR="43E6D062" w:rsidRDefault="43E6D062" w:rsidP="43E6D062">
      <w:pPr>
        <w:rPr>
          <w:rFonts w:ascii="Arial" w:eastAsia="Arial" w:hAnsi="Arial" w:cs="Arial"/>
          <w:i/>
          <w:iCs/>
        </w:rPr>
      </w:pPr>
    </w:p>
    <w:p w14:paraId="784584AC" w14:textId="11057B76" w:rsidR="43E6D062" w:rsidRDefault="43E6D062" w:rsidP="43E6D062">
      <w:pPr>
        <w:spacing w:line="259" w:lineRule="auto"/>
        <w:rPr>
          <w:rFonts w:ascii="Arial" w:eastAsia="Arial" w:hAnsi="Arial" w:cs="Arial"/>
        </w:rPr>
      </w:pPr>
      <w:r w:rsidRPr="03F8878B">
        <w:rPr>
          <w:rFonts w:ascii="Arial" w:eastAsia="Arial" w:hAnsi="Arial" w:cs="Arial"/>
        </w:rPr>
        <w:t xml:space="preserve">Following an extensive evaluation, governors have worked with the headteacher to create a </w:t>
      </w:r>
      <w:r w:rsidR="7352EE29" w:rsidRPr="03F8878B">
        <w:rPr>
          <w:rFonts w:ascii="Arial" w:eastAsia="Arial" w:hAnsi="Arial" w:cs="Arial"/>
        </w:rPr>
        <w:t>4-</w:t>
      </w:r>
      <w:r w:rsidRPr="03F8878B">
        <w:rPr>
          <w:rFonts w:ascii="Arial" w:eastAsia="Arial" w:hAnsi="Arial" w:cs="Arial"/>
        </w:rPr>
        <w:t>year strategy which includes the strategic vision, values, strategics objectives and pillars.  This has helped shape the direction of the school and help to ensure its long-term success.    The strategy will be disseminated to all stakeholders during autumn 202</w:t>
      </w:r>
      <w:r w:rsidR="6ABED59B" w:rsidRPr="03F8878B">
        <w:rPr>
          <w:rFonts w:ascii="Arial" w:eastAsia="Arial" w:hAnsi="Arial" w:cs="Arial"/>
        </w:rPr>
        <w:t>5</w:t>
      </w:r>
      <w:r w:rsidRPr="03F8878B">
        <w:rPr>
          <w:rFonts w:ascii="Arial" w:eastAsia="Arial" w:hAnsi="Arial" w:cs="Arial"/>
        </w:rPr>
        <w:t xml:space="preserve">.  </w:t>
      </w:r>
    </w:p>
    <w:p w14:paraId="6AE42C63" w14:textId="4024E182" w:rsidR="43E6D062" w:rsidRDefault="43E6D062" w:rsidP="43E6D062">
      <w:pPr>
        <w:rPr>
          <w:rFonts w:ascii="Arial" w:eastAsia="Arial" w:hAnsi="Arial" w:cs="Arial"/>
          <w:i/>
          <w:iCs/>
        </w:rPr>
      </w:pPr>
    </w:p>
    <w:p w14:paraId="58DA1D2F" w14:textId="5650D1EC" w:rsidR="6A705786" w:rsidRDefault="43E6D062" w:rsidP="43E6D062">
      <w:pPr>
        <w:spacing w:line="259" w:lineRule="auto"/>
        <w:rPr>
          <w:rFonts w:ascii="Arial" w:eastAsia="Arial" w:hAnsi="Arial" w:cs="Arial"/>
        </w:rPr>
      </w:pPr>
      <w:r w:rsidRPr="03F8878B">
        <w:rPr>
          <w:rFonts w:ascii="Arial" w:eastAsia="Arial" w:hAnsi="Arial" w:cs="Arial"/>
        </w:rPr>
        <w:t xml:space="preserve">Governors work co-operatively with the headteacher and senior leadership in monitoring of the School Development Plan. The School Development Plan sets </w:t>
      </w:r>
      <w:proofErr w:type="gramStart"/>
      <w:r w:rsidRPr="03F8878B">
        <w:rPr>
          <w:rFonts w:ascii="Arial" w:eastAsia="Arial" w:hAnsi="Arial" w:cs="Arial"/>
        </w:rPr>
        <w:t>aims</w:t>
      </w:r>
      <w:proofErr w:type="gramEnd"/>
      <w:r w:rsidRPr="03F8878B">
        <w:rPr>
          <w:rFonts w:ascii="Arial" w:eastAsia="Arial" w:hAnsi="Arial" w:cs="Arial"/>
        </w:rPr>
        <w:t xml:space="preserve"> for the school. The current SDP is based on priorities identified from data, school self-evaluation and Ofsted priorities. The SDP is set out with clear aims, the key tasks which will be completed </w:t>
      </w:r>
      <w:proofErr w:type="gramStart"/>
      <w:r w:rsidRPr="03F8878B">
        <w:rPr>
          <w:rFonts w:ascii="Arial" w:eastAsia="Arial" w:hAnsi="Arial" w:cs="Arial"/>
        </w:rPr>
        <w:t>in order to</w:t>
      </w:r>
      <w:proofErr w:type="gramEnd"/>
      <w:r w:rsidRPr="03F8878B">
        <w:rPr>
          <w:rFonts w:ascii="Arial" w:eastAsia="Arial" w:hAnsi="Arial" w:cs="Arial"/>
        </w:rPr>
        <w:t xml:space="preserve"> achieve these aims and the success criteria </w:t>
      </w:r>
      <w:proofErr w:type="gramStart"/>
      <w:r w:rsidRPr="03F8878B">
        <w:rPr>
          <w:rFonts w:ascii="Arial" w:eastAsia="Arial" w:hAnsi="Arial" w:cs="Arial"/>
        </w:rPr>
        <w:t>in order to</w:t>
      </w:r>
      <w:proofErr w:type="gramEnd"/>
      <w:r w:rsidRPr="03F8878B">
        <w:rPr>
          <w:rFonts w:ascii="Arial" w:eastAsia="Arial" w:hAnsi="Arial" w:cs="Arial"/>
        </w:rPr>
        <w:t xml:space="preserve"> measure outcomes. The SDP objectives and programme of work are monitored and reviewed termly, with an evaluation overview being completed and presented to governors within the HT report. As part of monitoring and holding the leadership to account, all governors are linked to an SDP priority and as a result have undertaken a programme of monitoring visits during 2024</w:t>
      </w:r>
      <w:r w:rsidR="7CB845E5" w:rsidRPr="03F8878B">
        <w:rPr>
          <w:rFonts w:ascii="Arial" w:eastAsia="Arial" w:hAnsi="Arial" w:cs="Arial"/>
        </w:rPr>
        <w:t>/5</w:t>
      </w:r>
      <w:r w:rsidRPr="03F8878B">
        <w:rPr>
          <w:rFonts w:ascii="Arial" w:eastAsia="Arial" w:hAnsi="Arial" w:cs="Arial"/>
        </w:rPr>
        <w:t>.</w:t>
      </w:r>
    </w:p>
    <w:p w14:paraId="0AC4AD62" w14:textId="09050FDC" w:rsidR="4DF37858" w:rsidRDefault="4DF37858" w:rsidP="43E6D062">
      <w:pPr>
        <w:rPr>
          <w:rFonts w:ascii="Arial" w:eastAsia="Arial" w:hAnsi="Arial" w:cs="Arial"/>
        </w:rPr>
      </w:pPr>
    </w:p>
    <w:p w14:paraId="1451B0C2" w14:textId="7C37EBD6" w:rsidR="7C9722A3" w:rsidRDefault="7C9722A3" w:rsidP="4DF37858">
      <w:pPr>
        <w:rPr>
          <w:rFonts w:ascii="Arial" w:eastAsia="Arial" w:hAnsi="Arial" w:cs="Arial"/>
        </w:rPr>
      </w:pPr>
      <w:r w:rsidRPr="4DF37858">
        <w:rPr>
          <w:rFonts w:ascii="Arial" w:eastAsia="Arial" w:hAnsi="Arial" w:cs="Arial"/>
        </w:rPr>
        <w:t xml:space="preserve">Data is made available to governors through termly meetings with verbal and written presentations, followed by </w:t>
      </w:r>
      <w:proofErr w:type="gramStart"/>
      <w:r w:rsidRPr="4DF37858">
        <w:rPr>
          <w:rFonts w:ascii="Arial" w:eastAsia="Arial" w:hAnsi="Arial" w:cs="Arial"/>
        </w:rPr>
        <w:t>question and answer</w:t>
      </w:r>
      <w:proofErr w:type="gramEnd"/>
      <w:r w:rsidRPr="4DF37858">
        <w:rPr>
          <w:rFonts w:ascii="Arial" w:eastAsia="Arial" w:hAnsi="Arial" w:cs="Arial"/>
        </w:rPr>
        <w:t xml:space="preserve"> sessions with the headteacher and members of the senior leadership team. The governors are then able to benchmark their data against national</w:t>
      </w:r>
      <w:r w:rsidR="330B0642" w:rsidRPr="4DF37858">
        <w:rPr>
          <w:rFonts w:ascii="Arial" w:eastAsia="Arial" w:hAnsi="Arial" w:cs="Arial"/>
        </w:rPr>
        <w:t xml:space="preserve"> data</w:t>
      </w:r>
      <w:r w:rsidRPr="4DF37858">
        <w:rPr>
          <w:rFonts w:ascii="Arial" w:eastAsia="Arial" w:hAnsi="Arial" w:cs="Arial"/>
        </w:rPr>
        <w:t xml:space="preserve"> to ensure the school’s standards and expectations are high. Scrutiny is placed on pupil progress across all ability groups, including vulnerable groups, and on the effective use of the Pupil Premium.</w:t>
      </w:r>
    </w:p>
    <w:p w14:paraId="7EB0D98C" w14:textId="1C53496E" w:rsidR="4DF37858" w:rsidRDefault="4DF37858" w:rsidP="4DF37858">
      <w:pPr>
        <w:rPr>
          <w:rFonts w:ascii="Arial" w:eastAsia="Arial" w:hAnsi="Arial" w:cs="Arial"/>
        </w:rPr>
      </w:pPr>
    </w:p>
    <w:p w14:paraId="6DE618E5" w14:textId="59ED13FD" w:rsidR="3E81A8DC" w:rsidRDefault="3E81A8DC" w:rsidP="6BA28E52">
      <w:pPr>
        <w:rPr>
          <w:rFonts w:ascii="Arial" w:eastAsia="Arial" w:hAnsi="Arial" w:cs="Arial"/>
          <w:i/>
          <w:iCs/>
        </w:rPr>
      </w:pPr>
      <w:r w:rsidRPr="6BA28E52">
        <w:rPr>
          <w:rFonts w:ascii="Arial" w:eastAsia="Arial" w:hAnsi="Arial" w:cs="Arial"/>
          <w:i/>
          <w:iCs/>
        </w:rPr>
        <w:t xml:space="preserve">Policies </w:t>
      </w:r>
    </w:p>
    <w:p w14:paraId="566399A2" w14:textId="4AA56811" w:rsidR="3E81A8DC" w:rsidRDefault="3E81A8DC" w:rsidP="4DF37858">
      <w:r w:rsidRPr="4DF37858">
        <w:rPr>
          <w:rFonts w:ascii="Arial" w:eastAsia="Arial" w:hAnsi="Arial" w:cs="Arial"/>
        </w:rPr>
        <w:lastRenderedPageBreak/>
        <w:t>Governors review all relevant policies on a programmed basis to ensure that all guidance is current and up to date. Specific attention is paid to ensure that the school complies with the Department for Education’s mandatory policy list and the Local Authority’s recommended list.</w:t>
      </w:r>
    </w:p>
    <w:p w14:paraId="3656B9AB" w14:textId="77777777" w:rsidR="00E16D47" w:rsidRDefault="00E16D47" w:rsidP="00DF14F7">
      <w:pPr>
        <w:rPr>
          <w:rFonts w:ascii="Arial" w:hAnsi="Arial" w:cs="Arial"/>
        </w:rPr>
      </w:pPr>
    </w:p>
    <w:p w14:paraId="373FC683" w14:textId="02E85FDC" w:rsidR="08EC847A" w:rsidRDefault="08EC847A" w:rsidP="03F8878B">
      <w:pPr>
        <w:rPr>
          <w:rFonts w:ascii="Arial" w:hAnsi="Arial" w:cs="Arial"/>
          <w:i/>
          <w:iCs/>
        </w:rPr>
      </w:pPr>
      <w:r w:rsidRPr="03F8878B">
        <w:rPr>
          <w:rFonts w:ascii="Arial" w:hAnsi="Arial" w:cs="Arial"/>
          <w:i/>
          <w:iCs/>
        </w:rPr>
        <w:t>SIAMS/RE Committee</w:t>
      </w:r>
    </w:p>
    <w:p w14:paraId="678FE81A" w14:textId="14189D58" w:rsidR="08EC847A" w:rsidRDefault="08EC847A" w:rsidP="03F8878B">
      <w:pPr>
        <w:rPr>
          <w:rFonts w:ascii="Arial" w:hAnsi="Arial" w:cs="Arial"/>
        </w:rPr>
      </w:pPr>
      <w:r w:rsidRPr="03F8878B">
        <w:rPr>
          <w:rFonts w:ascii="Arial" w:hAnsi="Arial" w:cs="Arial"/>
        </w:rPr>
        <w:t>The RE committee have worked with the HT and the Subject Lead to review and develop the teaching of RE in the school.  The subject will be called RE and World Views next year to reflect the global per</w:t>
      </w:r>
      <w:r w:rsidR="13C15E26" w:rsidRPr="03F8878B">
        <w:rPr>
          <w:rFonts w:ascii="Arial" w:hAnsi="Arial" w:cs="Arial"/>
        </w:rPr>
        <w:t xml:space="preserve">spectives and religions that are taught and discussed in school. </w:t>
      </w:r>
      <w:r w:rsidR="26023579" w:rsidRPr="03F8878B">
        <w:rPr>
          <w:rFonts w:ascii="Arial" w:hAnsi="Arial" w:cs="Arial"/>
        </w:rPr>
        <w:t>Children have had the opportunity to visit some places of worship during the year, in addition to attendance at Holy Trinity church which takes place every term.</w:t>
      </w:r>
      <w:r w:rsidR="13C15E26" w:rsidRPr="03F8878B">
        <w:rPr>
          <w:rFonts w:ascii="Arial" w:hAnsi="Arial" w:cs="Arial"/>
        </w:rPr>
        <w:t xml:space="preserve"> Collective worship has been carefully linked to the Vision and Values and the childre</w:t>
      </w:r>
      <w:r w:rsidR="461F34CF" w:rsidRPr="03F8878B">
        <w:rPr>
          <w:rFonts w:ascii="Arial" w:hAnsi="Arial" w:cs="Arial"/>
        </w:rPr>
        <w:t xml:space="preserve">n have a good understanding of these.  The school is not due to have a SIAMS inspection in </w:t>
      </w:r>
      <w:proofErr w:type="gramStart"/>
      <w:r w:rsidR="461F34CF" w:rsidRPr="03F8878B">
        <w:rPr>
          <w:rFonts w:ascii="Arial" w:hAnsi="Arial" w:cs="Arial"/>
        </w:rPr>
        <w:t>2025/6</w:t>
      </w:r>
      <w:proofErr w:type="gramEnd"/>
      <w:r w:rsidR="461F34CF" w:rsidRPr="03F8878B">
        <w:rPr>
          <w:rFonts w:ascii="Arial" w:hAnsi="Arial" w:cs="Arial"/>
        </w:rPr>
        <w:t xml:space="preserve"> but the committee will be monitoring the </w:t>
      </w:r>
      <w:r w:rsidR="4775CB4A" w:rsidRPr="03F8878B">
        <w:rPr>
          <w:rFonts w:ascii="Arial" w:hAnsi="Arial" w:cs="Arial"/>
        </w:rPr>
        <w:t>preparation for an inspection the following year.</w:t>
      </w:r>
    </w:p>
    <w:p w14:paraId="3439C1EC" w14:textId="1708A9F0" w:rsidR="004648BD" w:rsidRPr="004648BD" w:rsidRDefault="004648BD" w:rsidP="00DF14F7">
      <w:pPr>
        <w:rPr>
          <w:rFonts w:ascii="Arial" w:hAnsi="Arial" w:cs="Arial"/>
        </w:rPr>
      </w:pPr>
    </w:p>
    <w:sectPr w:rsidR="004648BD" w:rsidRPr="004648BD" w:rsidSect="00700C4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C12EE1" w:rsidRDefault="00C12EE1">
      <w:r>
        <w:separator/>
      </w:r>
    </w:p>
  </w:endnote>
  <w:endnote w:type="continuationSeparator" w:id="0">
    <w:p w14:paraId="049F31CB" w14:textId="77777777" w:rsidR="00C12EE1" w:rsidRDefault="00C1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C12EE1" w:rsidRDefault="00C12EE1">
      <w:r>
        <w:separator/>
      </w:r>
    </w:p>
  </w:footnote>
  <w:footnote w:type="continuationSeparator" w:id="0">
    <w:p w14:paraId="62486C05" w14:textId="77777777" w:rsidR="00C12EE1" w:rsidRDefault="00C1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4B0"/>
    <w:multiLevelType w:val="hybridMultilevel"/>
    <w:tmpl w:val="6AFE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252EB"/>
    <w:multiLevelType w:val="singleLevel"/>
    <w:tmpl w:val="4DA63F1A"/>
    <w:lvl w:ilvl="0">
      <w:start w:val="1"/>
      <w:numFmt w:val="decimal"/>
      <w:lvlText w:val="%1"/>
      <w:lvlJc w:val="left"/>
      <w:pPr>
        <w:tabs>
          <w:tab w:val="num" w:pos="360"/>
        </w:tabs>
        <w:ind w:left="360" w:hanging="360"/>
      </w:pPr>
      <w:rPr>
        <w:rFonts w:hint="default"/>
      </w:rPr>
    </w:lvl>
  </w:abstractNum>
  <w:abstractNum w:abstractNumId="2" w15:restartNumberingAfterBreak="0">
    <w:nsid w:val="0F8E7F17"/>
    <w:multiLevelType w:val="hybridMultilevel"/>
    <w:tmpl w:val="E784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8224B"/>
    <w:multiLevelType w:val="hybridMultilevel"/>
    <w:tmpl w:val="49049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E0262"/>
    <w:multiLevelType w:val="singleLevel"/>
    <w:tmpl w:val="2CE82632"/>
    <w:lvl w:ilvl="0">
      <w:start w:val="1"/>
      <w:numFmt w:val="decimal"/>
      <w:lvlText w:val="%1)"/>
      <w:lvlJc w:val="left"/>
      <w:pPr>
        <w:tabs>
          <w:tab w:val="num" w:pos="360"/>
        </w:tabs>
        <w:ind w:left="360" w:hanging="360"/>
      </w:pPr>
      <w:rPr>
        <w:rFonts w:hint="default"/>
      </w:rPr>
    </w:lvl>
  </w:abstractNum>
  <w:abstractNum w:abstractNumId="5" w15:restartNumberingAfterBreak="0">
    <w:nsid w:val="13B1111D"/>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47C3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E974EDA"/>
    <w:multiLevelType w:val="singleLevel"/>
    <w:tmpl w:val="08090015"/>
    <w:lvl w:ilvl="0">
      <w:start w:val="1"/>
      <w:numFmt w:val="upperLetter"/>
      <w:lvlText w:val="%1."/>
      <w:lvlJc w:val="left"/>
      <w:pPr>
        <w:tabs>
          <w:tab w:val="num" w:pos="360"/>
        </w:tabs>
        <w:ind w:left="360" w:hanging="360"/>
      </w:pPr>
    </w:lvl>
  </w:abstractNum>
  <w:abstractNum w:abstractNumId="8" w15:restartNumberingAfterBreak="0">
    <w:nsid w:val="2113114B"/>
    <w:multiLevelType w:val="singleLevel"/>
    <w:tmpl w:val="2CE82632"/>
    <w:lvl w:ilvl="0">
      <w:start w:val="1"/>
      <w:numFmt w:val="decimal"/>
      <w:lvlText w:val="%1)"/>
      <w:lvlJc w:val="left"/>
      <w:pPr>
        <w:tabs>
          <w:tab w:val="num" w:pos="360"/>
        </w:tabs>
        <w:ind w:left="360" w:hanging="360"/>
      </w:pPr>
      <w:rPr>
        <w:rFonts w:hint="default"/>
      </w:rPr>
    </w:lvl>
  </w:abstractNum>
  <w:abstractNum w:abstractNumId="9" w15:restartNumberingAfterBreak="0">
    <w:nsid w:val="23D60A2B"/>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E7F21"/>
    <w:multiLevelType w:val="singleLevel"/>
    <w:tmpl w:val="238873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C7147"/>
    <w:multiLevelType w:val="hybridMultilevel"/>
    <w:tmpl w:val="E172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83AEB"/>
    <w:multiLevelType w:val="hybridMultilevel"/>
    <w:tmpl w:val="217AB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E66680"/>
    <w:multiLevelType w:val="multilevel"/>
    <w:tmpl w:val="51CEDD66"/>
    <w:lvl w:ilvl="0">
      <w:start w:val="1"/>
      <w:numFmt w:val="decimal"/>
      <w:lvlText w:val="%1."/>
      <w:lvlJc w:val="left"/>
      <w:pPr>
        <w:tabs>
          <w:tab w:val="num" w:pos="720"/>
        </w:tabs>
        <w:ind w:left="1440" w:hanging="360"/>
      </w:pPr>
    </w:lvl>
    <w:lvl w:ilvl="1" w:tentative="1">
      <w:start w:val="1"/>
      <w:numFmt w:val="decimal"/>
      <w:lvlText w:val="%2."/>
      <w:lvlJc w:val="left"/>
      <w:pPr>
        <w:tabs>
          <w:tab w:val="num" w:pos="1440"/>
        </w:tabs>
        <w:ind w:left="2160" w:hanging="360"/>
      </w:pPr>
    </w:lvl>
    <w:lvl w:ilvl="2" w:tentative="1">
      <w:start w:val="1"/>
      <w:numFmt w:val="decimal"/>
      <w:lvlText w:val="%3."/>
      <w:lvlJc w:val="left"/>
      <w:pPr>
        <w:tabs>
          <w:tab w:val="num" w:pos="2160"/>
        </w:tabs>
        <w:ind w:left="2880" w:hanging="360"/>
      </w:pPr>
    </w:lvl>
    <w:lvl w:ilvl="3" w:tentative="1">
      <w:start w:val="1"/>
      <w:numFmt w:val="decimal"/>
      <w:lvlText w:val="%4."/>
      <w:lvlJc w:val="left"/>
      <w:pPr>
        <w:tabs>
          <w:tab w:val="num" w:pos="2880"/>
        </w:tabs>
        <w:ind w:left="3600" w:hanging="360"/>
      </w:pPr>
    </w:lvl>
    <w:lvl w:ilvl="4" w:tentative="1">
      <w:start w:val="1"/>
      <w:numFmt w:val="decimal"/>
      <w:lvlText w:val="%5."/>
      <w:lvlJc w:val="left"/>
      <w:pPr>
        <w:tabs>
          <w:tab w:val="num" w:pos="3600"/>
        </w:tabs>
        <w:ind w:left="4320" w:hanging="360"/>
      </w:pPr>
    </w:lvl>
    <w:lvl w:ilvl="5" w:tentative="1">
      <w:start w:val="1"/>
      <w:numFmt w:val="decimal"/>
      <w:lvlText w:val="%6."/>
      <w:lvlJc w:val="left"/>
      <w:pPr>
        <w:tabs>
          <w:tab w:val="num" w:pos="4320"/>
        </w:tabs>
        <w:ind w:left="5040" w:hanging="360"/>
      </w:pPr>
    </w:lvl>
    <w:lvl w:ilvl="6" w:tentative="1">
      <w:start w:val="1"/>
      <w:numFmt w:val="decimal"/>
      <w:lvlText w:val="%7."/>
      <w:lvlJc w:val="left"/>
      <w:pPr>
        <w:tabs>
          <w:tab w:val="num" w:pos="5040"/>
        </w:tabs>
        <w:ind w:left="5760" w:hanging="360"/>
      </w:pPr>
    </w:lvl>
    <w:lvl w:ilvl="7" w:tentative="1">
      <w:start w:val="1"/>
      <w:numFmt w:val="decimal"/>
      <w:lvlText w:val="%8."/>
      <w:lvlJc w:val="left"/>
      <w:pPr>
        <w:tabs>
          <w:tab w:val="num" w:pos="5760"/>
        </w:tabs>
        <w:ind w:left="6480" w:hanging="360"/>
      </w:pPr>
    </w:lvl>
    <w:lvl w:ilvl="8" w:tentative="1">
      <w:start w:val="1"/>
      <w:numFmt w:val="decimal"/>
      <w:lvlText w:val="%9."/>
      <w:lvlJc w:val="left"/>
      <w:pPr>
        <w:tabs>
          <w:tab w:val="num" w:pos="6480"/>
        </w:tabs>
        <w:ind w:left="7200" w:hanging="360"/>
      </w:pPr>
    </w:lvl>
  </w:abstractNum>
  <w:abstractNum w:abstractNumId="14" w15:restartNumberingAfterBreak="0">
    <w:nsid w:val="3A11599A"/>
    <w:multiLevelType w:val="singleLevel"/>
    <w:tmpl w:val="4DA63F1A"/>
    <w:lvl w:ilvl="0">
      <w:start w:val="1"/>
      <w:numFmt w:val="decimal"/>
      <w:lvlText w:val="%1"/>
      <w:lvlJc w:val="left"/>
      <w:pPr>
        <w:tabs>
          <w:tab w:val="num" w:pos="360"/>
        </w:tabs>
        <w:ind w:left="360" w:hanging="360"/>
      </w:pPr>
      <w:rPr>
        <w:rFonts w:hint="default"/>
      </w:rPr>
    </w:lvl>
  </w:abstractNum>
  <w:abstractNum w:abstractNumId="15" w15:restartNumberingAfterBreak="0">
    <w:nsid w:val="3A6D3631"/>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C56C7"/>
    <w:multiLevelType w:val="hybridMultilevel"/>
    <w:tmpl w:val="B4EAF2C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3F9B5C7C"/>
    <w:multiLevelType w:val="hybridMultilevel"/>
    <w:tmpl w:val="251643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CE435B"/>
    <w:multiLevelType w:val="hybridMultilevel"/>
    <w:tmpl w:val="7B8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C60D6"/>
    <w:multiLevelType w:val="hybridMultilevel"/>
    <w:tmpl w:val="654A42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5BC129E"/>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82766"/>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B52D7"/>
    <w:multiLevelType w:val="hybridMultilevel"/>
    <w:tmpl w:val="A64E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D70FE"/>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A1B16"/>
    <w:multiLevelType w:val="hybridMultilevel"/>
    <w:tmpl w:val="835A74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C02571"/>
    <w:multiLevelType w:val="hybridMultilevel"/>
    <w:tmpl w:val="0EBCC0C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BD5316E"/>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013739E"/>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65303A85"/>
    <w:multiLevelType w:val="hybridMultilevel"/>
    <w:tmpl w:val="B004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A11C8"/>
    <w:multiLevelType w:val="hybridMultilevel"/>
    <w:tmpl w:val="A02AFC3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7168BA"/>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0026C"/>
    <w:multiLevelType w:val="hybridMultilevel"/>
    <w:tmpl w:val="47F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D1FD4"/>
    <w:multiLevelType w:val="hybridMultilevel"/>
    <w:tmpl w:val="63CAD0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9692899"/>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92EA6"/>
    <w:multiLevelType w:val="multilevel"/>
    <w:tmpl w:val="95C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053E5"/>
    <w:multiLevelType w:val="hybridMultilevel"/>
    <w:tmpl w:val="7F320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907AA7"/>
    <w:multiLevelType w:val="hybridMultilevel"/>
    <w:tmpl w:val="6AEE97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940E09"/>
    <w:multiLevelType w:val="hybridMultilevel"/>
    <w:tmpl w:val="6AA811B8"/>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A6DBD"/>
    <w:multiLevelType w:val="hybridMultilevel"/>
    <w:tmpl w:val="C5A833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A393675"/>
    <w:multiLevelType w:val="singleLevel"/>
    <w:tmpl w:val="0809000F"/>
    <w:lvl w:ilvl="0">
      <w:start w:val="1"/>
      <w:numFmt w:val="decimal"/>
      <w:lvlText w:val="%1."/>
      <w:lvlJc w:val="left"/>
      <w:pPr>
        <w:tabs>
          <w:tab w:val="num" w:pos="360"/>
        </w:tabs>
        <w:ind w:left="360" w:hanging="360"/>
      </w:pPr>
    </w:lvl>
  </w:abstractNum>
  <w:num w:numId="1" w16cid:durableId="384109393">
    <w:abstractNumId w:val="30"/>
  </w:num>
  <w:num w:numId="2" w16cid:durableId="1342661564">
    <w:abstractNumId w:val="34"/>
  </w:num>
  <w:num w:numId="3" w16cid:durableId="1930891894">
    <w:abstractNumId w:val="20"/>
  </w:num>
  <w:num w:numId="4" w16cid:durableId="1846895297">
    <w:abstractNumId w:val="33"/>
  </w:num>
  <w:num w:numId="5" w16cid:durableId="1144084244">
    <w:abstractNumId w:val="15"/>
  </w:num>
  <w:num w:numId="6" w16cid:durableId="1501384896">
    <w:abstractNumId w:val="9"/>
  </w:num>
  <w:num w:numId="7" w16cid:durableId="690030884">
    <w:abstractNumId w:val="23"/>
  </w:num>
  <w:num w:numId="8" w16cid:durableId="1623731100">
    <w:abstractNumId w:val="5"/>
  </w:num>
  <w:num w:numId="9" w16cid:durableId="787361706">
    <w:abstractNumId w:val="21"/>
  </w:num>
  <w:num w:numId="10" w16cid:durableId="1435395783">
    <w:abstractNumId w:val="10"/>
  </w:num>
  <w:num w:numId="11" w16cid:durableId="662390253">
    <w:abstractNumId w:val="39"/>
  </w:num>
  <w:num w:numId="12" w16cid:durableId="1334407538">
    <w:abstractNumId w:val="26"/>
  </w:num>
  <w:num w:numId="13" w16cid:durableId="8339279">
    <w:abstractNumId w:val="6"/>
  </w:num>
  <w:num w:numId="14" w16cid:durableId="1916209631">
    <w:abstractNumId w:val="27"/>
  </w:num>
  <w:num w:numId="15" w16cid:durableId="1846675012">
    <w:abstractNumId w:val="4"/>
  </w:num>
  <w:num w:numId="16" w16cid:durableId="373385119">
    <w:abstractNumId w:val="7"/>
  </w:num>
  <w:num w:numId="17" w16cid:durableId="2142579207">
    <w:abstractNumId w:val="14"/>
  </w:num>
  <w:num w:numId="18" w16cid:durableId="301663449">
    <w:abstractNumId w:val="1"/>
  </w:num>
  <w:num w:numId="19" w16cid:durableId="735711867">
    <w:abstractNumId w:val="8"/>
  </w:num>
  <w:num w:numId="20" w16cid:durableId="1052146544">
    <w:abstractNumId w:val="31"/>
  </w:num>
  <w:num w:numId="21" w16cid:durableId="1151212362">
    <w:abstractNumId w:val="13"/>
  </w:num>
  <w:num w:numId="22" w16cid:durableId="492765486">
    <w:abstractNumId w:val="19"/>
  </w:num>
  <w:num w:numId="23" w16cid:durableId="2054648039">
    <w:abstractNumId w:val="16"/>
  </w:num>
  <w:num w:numId="24" w16cid:durableId="689527967">
    <w:abstractNumId w:val="18"/>
  </w:num>
  <w:num w:numId="25" w16cid:durableId="419450323">
    <w:abstractNumId w:val="17"/>
  </w:num>
  <w:num w:numId="26" w16cid:durableId="1849907855">
    <w:abstractNumId w:val="24"/>
  </w:num>
  <w:num w:numId="27" w16cid:durableId="1887714955">
    <w:abstractNumId w:val="38"/>
  </w:num>
  <w:num w:numId="28" w16cid:durableId="479812719">
    <w:abstractNumId w:val="32"/>
  </w:num>
  <w:num w:numId="29" w16cid:durableId="1367874041">
    <w:abstractNumId w:val="28"/>
  </w:num>
  <w:num w:numId="30" w16cid:durableId="618756497">
    <w:abstractNumId w:val="37"/>
  </w:num>
  <w:num w:numId="31" w16cid:durableId="88041050">
    <w:abstractNumId w:val="0"/>
  </w:num>
  <w:num w:numId="32" w16cid:durableId="1472214008">
    <w:abstractNumId w:val="12"/>
  </w:num>
  <w:num w:numId="33" w16cid:durableId="1917590245">
    <w:abstractNumId w:val="3"/>
  </w:num>
  <w:num w:numId="34" w16cid:durableId="2019651969">
    <w:abstractNumId w:val="25"/>
  </w:num>
  <w:num w:numId="35" w16cid:durableId="806699520">
    <w:abstractNumId w:val="35"/>
  </w:num>
  <w:num w:numId="36" w16cid:durableId="688602875">
    <w:abstractNumId w:val="36"/>
  </w:num>
  <w:num w:numId="37" w16cid:durableId="1991328816">
    <w:abstractNumId w:val="29"/>
  </w:num>
  <w:num w:numId="38" w16cid:durableId="703557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730395">
    <w:abstractNumId w:val="25"/>
    <w:lvlOverride w:ilvl="0">
      <w:startOverride w:val="1"/>
    </w:lvlOverride>
    <w:lvlOverride w:ilvl="1"/>
    <w:lvlOverride w:ilvl="2"/>
    <w:lvlOverride w:ilvl="3"/>
    <w:lvlOverride w:ilvl="4"/>
    <w:lvlOverride w:ilvl="5"/>
    <w:lvlOverride w:ilvl="6"/>
    <w:lvlOverride w:ilvl="7"/>
    <w:lvlOverride w:ilvl="8"/>
  </w:num>
  <w:num w:numId="40" w16cid:durableId="18823292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2540807">
    <w:abstractNumId w:val="11"/>
  </w:num>
  <w:num w:numId="42" w16cid:durableId="951128613">
    <w:abstractNumId w:val="2"/>
  </w:num>
  <w:num w:numId="43" w16cid:durableId="115737713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A6"/>
    <w:rsid w:val="00014668"/>
    <w:rsid w:val="00032BC2"/>
    <w:rsid w:val="000366E5"/>
    <w:rsid w:val="00040A69"/>
    <w:rsid w:val="00041ACC"/>
    <w:rsid w:val="0004629C"/>
    <w:rsid w:val="0005313A"/>
    <w:rsid w:val="00067879"/>
    <w:rsid w:val="00071D19"/>
    <w:rsid w:val="000835C3"/>
    <w:rsid w:val="00085CE5"/>
    <w:rsid w:val="000903D8"/>
    <w:rsid w:val="0009595B"/>
    <w:rsid w:val="000A0180"/>
    <w:rsid w:val="000A4751"/>
    <w:rsid w:val="000A6F4F"/>
    <w:rsid w:val="000B23FA"/>
    <w:rsid w:val="000B672F"/>
    <w:rsid w:val="000C2BCC"/>
    <w:rsid w:val="000C4823"/>
    <w:rsid w:val="000C689A"/>
    <w:rsid w:val="000D1FCA"/>
    <w:rsid w:val="000E3B1A"/>
    <w:rsid w:val="000E587B"/>
    <w:rsid w:val="000F2539"/>
    <w:rsid w:val="000F5790"/>
    <w:rsid w:val="00100760"/>
    <w:rsid w:val="0012039C"/>
    <w:rsid w:val="0013442C"/>
    <w:rsid w:val="0014164F"/>
    <w:rsid w:val="001425D8"/>
    <w:rsid w:val="00142690"/>
    <w:rsid w:val="001541CB"/>
    <w:rsid w:val="001547CF"/>
    <w:rsid w:val="001555D1"/>
    <w:rsid w:val="00155662"/>
    <w:rsid w:val="001632DB"/>
    <w:rsid w:val="00167F76"/>
    <w:rsid w:val="00176E5D"/>
    <w:rsid w:val="0018128A"/>
    <w:rsid w:val="001B35AB"/>
    <w:rsid w:val="001B5030"/>
    <w:rsid w:val="001C3959"/>
    <w:rsid w:val="001C548B"/>
    <w:rsid w:val="001D00AE"/>
    <w:rsid w:val="001D6CA7"/>
    <w:rsid w:val="001E2324"/>
    <w:rsid w:val="001EC26A"/>
    <w:rsid w:val="002048CA"/>
    <w:rsid w:val="00204CA4"/>
    <w:rsid w:val="00204F25"/>
    <w:rsid w:val="002072CA"/>
    <w:rsid w:val="00207682"/>
    <w:rsid w:val="002276A8"/>
    <w:rsid w:val="002309A6"/>
    <w:rsid w:val="00237E0A"/>
    <w:rsid w:val="00240634"/>
    <w:rsid w:val="00246D2B"/>
    <w:rsid w:val="00254AB3"/>
    <w:rsid w:val="00265099"/>
    <w:rsid w:val="00270720"/>
    <w:rsid w:val="00277CEA"/>
    <w:rsid w:val="00295AB5"/>
    <w:rsid w:val="002A6F09"/>
    <w:rsid w:val="002B48D8"/>
    <w:rsid w:val="002C2230"/>
    <w:rsid w:val="002C5A01"/>
    <w:rsid w:val="002E422E"/>
    <w:rsid w:val="002F0807"/>
    <w:rsid w:val="002F1C9A"/>
    <w:rsid w:val="002F5A8B"/>
    <w:rsid w:val="002F74A2"/>
    <w:rsid w:val="003008C8"/>
    <w:rsid w:val="00302386"/>
    <w:rsid w:val="003025CC"/>
    <w:rsid w:val="00314130"/>
    <w:rsid w:val="00314E8F"/>
    <w:rsid w:val="00327DFA"/>
    <w:rsid w:val="00331CC8"/>
    <w:rsid w:val="00334006"/>
    <w:rsid w:val="00344F93"/>
    <w:rsid w:val="00346B6C"/>
    <w:rsid w:val="00347136"/>
    <w:rsid w:val="00351AA6"/>
    <w:rsid w:val="003556F7"/>
    <w:rsid w:val="003564B8"/>
    <w:rsid w:val="00362B6F"/>
    <w:rsid w:val="00363570"/>
    <w:rsid w:val="00365081"/>
    <w:rsid w:val="00366CA5"/>
    <w:rsid w:val="003715E1"/>
    <w:rsid w:val="00375B41"/>
    <w:rsid w:val="00376094"/>
    <w:rsid w:val="0038037D"/>
    <w:rsid w:val="0038470B"/>
    <w:rsid w:val="00394033"/>
    <w:rsid w:val="00396695"/>
    <w:rsid w:val="003B77CD"/>
    <w:rsid w:val="003C32EA"/>
    <w:rsid w:val="003C7A0B"/>
    <w:rsid w:val="003D2006"/>
    <w:rsid w:val="003E6FD2"/>
    <w:rsid w:val="003F58AA"/>
    <w:rsid w:val="00401982"/>
    <w:rsid w:val="00402366"/>
    <w:rsid w:val="0040649A"/>
    <w:rsid w:val="00416A15"/>
    <w:rsid w:val="00421960"/>
    <w:rsid w:val="0042685A"/>
    <w:rsid w:val="0043473E"/>
    <w:rsid w:val="004352AD"/>
    <w:rsid w:val="00440930"/>
    <w:rsid w:val="004513B3"/>
    <w:rsid w:val="004601DD"/>
    <w:rsid w:val="004623D5"/>
    <w:rsid w:val="004648BD"/>
    <w:rsid w:val="0046504D"/>
    <w:rsid w:val="00470F71"/>
    <w:rsid w:val="00481055"/>
    <w:rsid w:val="004830EE"/>
    <w:rsid w:val="00485E60"/>
    <w:rsid w:val="004866E4"/>
    <w:rsid w:val="004A4F31"/>
    <w:rsid w:val="004C5337"/>
    <w:rsid w:val="004D1180"/>
    <w:rsid w:val="004D71D7"/>
    <w:rsid w:val="004D731D"/>
    <w:rsid w:val="004E599C"/>
    <w:rsid w:val="004E7813"/>
    <w:rsid w:val="004F081C"/>
    <w:rsid w:val="004F4107"/>
    <w:rsid w:val="004F643F"/>
    <w:rsid w:val="00500A36"/>
    <w:rsid w:val="005049CB"/>
    <w:rsid w:val="00505011"/>
    <w:rsid w:val="005135E1"/>
    <w:rsid w:val="0052057A"/>
    <w:rsid w:val="00523B9A"/>
    <w:rsid w:val="0053286B"/>
    <w:rsid w:val="00533D61"/>
    <w:rsid w:val="005360D2"/>
    <w:rsid w:val="00541300"/>
    <w:rsid w:val="00562DC6"/>
    <w:rsid w:val="0057082A"/>
    <w:rsid w:val="00575A0C"/>
    <w:rsid w:val="00577C83"/>
    <w:rsid w:val="00582603"/>
    <w:rsid w:val="0058316A"/>
    <w:rsid w:val="00590DD9"/>
    <w:rsid w:val="00591774"/>
    <w:rsid w:val="00592354"/>
    <w:rsid w:val="005A3B96"/>
    <w:rsid w:val="005A6CAC"/>
    <w:rsid w:val="005B05EC"/>
    <w:rsid w:val="005B24A2"/>
    <w:rsid w:val="005B294A"/>
    <w:rsid w:val="005C0CFA"/>
    <w:rsid w:val="005C571E"/>
    <w:rsid w:val="005C6661"/>
    <w:rsid w:val="005D36D9"/>
    <w:rsid w:val="005E7841"/>
    <w:rsid w:val="005F5C88"/>
    <w:rsid w:val="0060266A"/>
    <w:rsid w:val="00610CC1"/>
    <w:rsid w:val="00613A96"/>
    <w:rsid w:val="006212C1"/>
    <w:rsid w:val="00624D51"/>
    <w:rsid w:val="006304C9"/>
    <w:rsid w:val="00635596"/>
    <w:rsid w:val="0064384F"/>
    <w:rsid w:val="006522ED"/>
    <w:rsid w:val="00655F40"/>
    <w:rsid w:val="006624E5"/>
    <w:rsid w:val="006637E0"/>
    <w:rsid w:val="00667D85"/>
    <w:rsid w:val="0066AE05"/>
    <w:rsid w:val="0067488A"/>
    <w:rsid w:val="00681DF5"/>
    <w:rsid w:val="006B76DE"/>
    <w:rsid w:val="006C3DCE"/>
    <w:rsid w:val="006C74F7"/>
    <w:rsid w:val="006D1DB8"/>
    <w:rsid w:val="006D6E84"/>
    <w:rsid w:val="006E721C"/>
    <w:rsid w:val="006F7AB4"/>
    <w:rsid w:val="00700423"/>
    <w:rsid w:val="00700C4A"/>
    <w:rsid w:val="007055D8"/>
    <w:rsid w:val="007279E4"/>
    <w:rsid w:val="00727EFA"/>
    <w:rsid w:val="00735603"/>
    <w:rsid w:val="0074265C"/>
    <w:rsid w:val="00745715"/>
    <w:rsid w:val="0075044A"/>
    <w:rsid w:val="00750FF8"/>
    <w:rsid w:val="007674E2"/>
    <w:rsid w:val="00774C97"/>
    <w:rsid w:val="0077736F"/>
    <w:rsid w:val="00782CE9"/>
    <w:rsid w:val="007936F0"/>
    <w:rsid w:val="00796726"/>
    <w:rsid w:val="007971B6"/>
    <w:rsid w:val="007979B4"/>
    <w:rsid w:val="007B46B4"/>
    <w:rsid w:val="007C024C"/>
    <w:rsid w:val="007C6CAB"/>
    <w:rsid w:val="007D69A7"/>
    <w:rsid w:val="007E01EF"/>
    <w:rsid w:val="007E62EA"/>
    <w:rsid w:val="007E672E"/>
    <w:rsid w:val="007F4213"/>
    <w:rsid w:val="007F674A"/>
    <w:rsid w:val="007F7690"/>
    <w:rsid w:val="0080257B"/>
    <w:rsid w:val="00802722"/>
    <w:rsid w:val="0080274A"/>
    <w:rsid w:val="00810328"/>
    <w:rsid w:val="008148F1"/>
    <w:rsid w:val="00817CF5"/>
    <w:rsid w:val="00822414"/>
    <w:rsid w:val="0085053A"/>
    <w:rsid w:val="00853004"/>
    <w:rsid w:val="00854378"/>
    <w:rsid w:val="00856799"/>
    <w:rsid w:val="00856A5D"/>
    <w:rsid w:val="00863249"/>
    <w:rsid w:val="00863CD4"/>
    <w:rsid w:val="00864291"/>
    <w:rsid w:val="00866BAE"/>
    <w:rsid w:val="00867A33"/>
    <w:rsid w:val="00873263"/>
    <w:rsid w:val="00882F8A"/>
    <w:rsid w:val="00885F93"/>
    <w:rsid w:val="008934D1"/>
    <w:rsid w:val="00895489"/>
    <w:rsid w:val="00897FE5"/>
    <w:rsid w:val="008B0EB2"/>
    <w:rsid w:val="008B6C97"/>
    <w:rsid w:val="008C5078"/>
    <w:rsid w:val="008D06C3"/>
    <w:rsid w:val="008D2D31"/>
    <w:rsid w:val="008E18A8"/>
    <w:rsid w:val="008E5DCE"/>
    <w:rsid w:val="008F77E1"/>
    <w:rsid w:val="009339E9"/>
    <w:rsid w:val="009348E5"/>
    <w:rsid w:val="009351DB"/>
    <w:rsid w:val="00940CDB"/>
    <w:rsid w:val="00946390"/>
    <w:rsid w:val="00952E34"/>
    <w:rsid w:val="0095375C"/>
    <w:rsid w:val="00957273"/>
    <w:rsid w:val="00962E7A"/>
    <w:rsid w:val="00970148"/>
    <w:rsid w:val="009713B3"/>
    <w:rsid w:val="009732A8"/>
    <w:rsid w:val="00986BAD"/>
    <w:rsid w:val="00996904"/>
    <w:rsid w:val="009A25DC"/>
    <w:rsid w:val="009A7A47"/>
    <w:rsid w:val="009B3A71"/>
    <w:rsid w:val="009B3C14"/>
    <w:rsid w:val="009B56B3"/>
    <w:rsid w:val="009C363F"/>
    <w:rsid w:val="009D0252"/>
    <w:rsid w:val="009D253A"/>
    <w:rsid w:val="009D2D25"/>
    <w:rsid w:val="009D74F4"/>
    <w:rsid w:val="009E4CA7"/>
    <w:rsid w:val="009E4D4E"/>
    <w:rsid w:val="009F55D6"/>
    <w:rsid w:val="009F6310"/>
    <w:rsid w:val="00A0169F"/>
    <w:rsid w:val="00A0184C"/>
    <w:rsid w:val="00A12157"/>
    <w:rsid w:val="00A141F7"/>
    <w:rsid w:val="00A15C77"/>
    <w:rsid w:val="00A22640"/>
    <w:rsid w:val="00A30CF5"/>
    <w:rsid w:val="00A33A37"/>
    <w:rsid w:val="00A40B8A"/>
    <w:rsid w:val="00A42E26"/>
    <w:rsid w:val="00A42E61"/>
    <w:rsid w:val="00A42EAA"/>
    <w:rsid w:val="00A43780"/>
    <w:rsid w:val="00A64219"/>
    <w:rsid w:val="00A65676"/>
    <w:rsid w:val="00A802A9"/>
    <w:rsid w:val="00A8037B"/>
    <w:rsid w:val="00A81D35"/>
    <w:rsid w:val="00A84627"/>
    <w:rsid w:val="00A86048"/>
    <w:rsid w:val="00A8736F"/>
    <w:rsid w:val="00AA0C81"/>
    <w:rsid w:val="00AB24B0"/>
    <w:rsid w:val="00AB605F"/>
    <w:rsid w:val="00AB7111"/>
    <w:rsid w:val="00AC13BF"/>
    <w:rsid w:val="00AC196E"/>
    <w:rsid w:val="00AD4D06"/>
    <w:rsid w:val="00AD6959"/>
    <w:rsid w:val="00AE2196"/>
    <w:rsid w:val="00AE29D2"/>
    <w:rsid w:val="00AE4B6F"/>
    <w:rsid w:val="00AF03C2"/>
    <w:rsid w:val="00AF5560"/>
    <w:rsid w:val="00B03F83"/>
    <w:rsid w:val="00B0767C"/>
    <w:rsid w:val="00B12688"/>
    <w:rsid w:val="00B134D3"/>
    <w:rsid w:val="00B34CD6"/>
    <w:rsid w:val="00B409F0"/>
    <w:rsid w:val="00B43298"/>
    <w:rsid w:val="00B532AC"/>
    <w:rsid w:val="00B53EE0"/>
    <w:rsid w:val="00B5618A"/>
    <w:rsid w:val="00B5763A"/>
    <w:rsid w:val="00B60C17"/>
    <w:rsid w:val="00B639B6"/>
    <w:rsid w:val="00B6569A"/>
    <w:rsid w:val="00B72257"/>
    <w:rsid w:val="00B742BE"/>
    <w:rsid w:val="00B7600F"/>
    <w:rsid w:val="00B817D5"/>
    <w:rsid w:val="00B818BF"/>
    <w:rsid w:val="00B95435"/>
    <w:rsid w:val="00BA2D91"/>
    <w:rsid w:val="00BC48F6"/>
    <w:rsid w:val="00BC5A4E"/>
    <w:rsid w:val="00BC798D"/>
    <w:rsid w:val="00BD175F"/>
    <w:rsid w:val="00BD2BE4"/>
    <w:rsid w:val="00BD63E4"/>
    <w:rsid w:val="00BD68A6"/>
    <w:rsid w:val="00BD6E90"/>
    <w:rsid w:val="00BE4085"/>
    <w:rsid w:val="00BE7C3D"/>
    <w:rsid w:val="00BF70C9"/>
    <w:rsid w:val="00C012A4"/>
    <w:rsid w:val="00C07944"/>
    <w:rsid w:val="00C12EE1"/>
    <w:rsid w:val="00C35138"/>
    <w:rsid w:val="00C43D86"/>
    <w:rsid w:val="00C56874"/>
    <w:rsid w:val="00C62162"/>
    <w:rsid w:val="00C63918"/>
    <w:rsid w:val="00C63CF4"/>
    <w:rsid w:val="00C6430F"/>
    <w:rsid w:val="00C73F68"/>
    <w:rsid w:val="00C821C8"/>
    <w:rsid w:val="00C83B00"/>
    <w:rsid w:val="00C84886"/>
    <w:rsid w:val="00C91EFC"/>
    <w:rsid w:val="00C9554E"/>
    <w:rsid w:val="00CA510D"/>
    <w:rsid w:val="00CC6E21"/>
    <w:rsid w:val="00CD3AD2"/>
    <w:rsid w:val="00CE1081"/>
    <w:rsid w:val="00D0068C"/>
    <w:rsid w:val="00D07909"/>
    <w:rsid w:val="00D12B43"/>
    <w:rsid w:val="00D137F7"/>
    <w:rsid w:val="00D13B3D"/>
    <w:rsid w:val="00D1555E"/>
    <w:rsid w:val="00D20824"/>
    <w:rsid w:val="00D24715"/>
    <w:rsid w:val="00D301B9"/>
    <w:rsid w:val="00D369BA"/>
    <w:rsid w:val="00D40FDE"/>
    <w:rsid w:val="00D51B85"/>
    <w:rsid w:val="00D55272"/>
    <w:rsid w:val="00D61AC6"/>
    <w:rsid w:val="00D719C6"/>
    <w:rsid w:val="00D7205F"/>
    <w:rsid w:val="00D836C9"/>
    <w:rsid w:val="00D95301"/>
    <w:rsid w:val="00DA5748"/>
    <w:rsid w:val="00DB0EAC"/>
    <w:rsid w:val="00DB2C59"/>
    <w:rsid w:val="00DB7144"/>
    <w:rsid w:val="00DC4644"/>
    <w:rsid w:val="00DD1F89"/>
    <w:rsid w:val="00DE1447"/>
    <w:rsid w:val="00DE1796"/>
    <w:rsid w:val="00DE24CB"/>
    <w:rsid w:val="00DE330B"/>
    <w:rsid w:val="00DE5F88"/>
    <w:rsid w:val="00DE75B7"/>
    <w:rsid w:val="00DE7AEE"/>
    <w:rsid w:val="00DF0518"/>
    <w:rsid w:val="00DF14F7"/>
    <w:rsid w:val="00DF76F8"/>
    <w:rsid w:val="00E129FD"/>
    <w:rsid w:val="00E16D47"/>
    <w:rsid w:val="00E22676"/>
    <w:rsid w:val="00E24004"/>
    <w:rsid w:val="00E32BB1"/>
    <w:rsid w:val="00E43DE5"/>
    <w:rsid w:val="00E630BE"/>
    <w:rsid w:val="00E635EF"/>
    <w:rsid w:val="00E67D66"/>
    <w:rsid w:val="00E70609"/>
    <w:rsid w:val="00E71010"/>
    <w:rsid w:val="00E71449"/>
    <w:rsid w:val="00E85CE0"/>
    <w:rsid w:val="00E86384"/>
    <w:rsid w:val="00EA1342"/>
    <w:rsid w:val="00EB3A4D"/>
    <w:rsid w:val="00EB524E"/>
    <w:rsid w:val="00EB7976"/>
    <w:rsid w:val="00EC52BA"/>
    <w:rsid w:val="00EF05D3"/>
    <w:rsid w:val="00EF32A3"/>
    <w:rsid w:val="00EF4D1D"/>
    <w:rsid w:val="00EF5AF8"/>
    <w:rsid w:val="00F005AC"/>
    <w:rsid w:val="00F01781"/>
    <w:rsid w:val="00F05F23"/>
    <w:rsid w:val="00F22E2F"/>
    <w:rsid w:val="00F22F45"/>
    <w:rsid w:val="00F3095F"/>
    <w:rsid w:val="00F322F6"/>
    <w:rsid w:val="00F34ED7"/>
    <w:rsid w:val="00F40511"/>
    <w:rsid w:val="00F50327"/>
    <w:rsid w:val="00F66C9F"/>
    <w:rsid w:val="00F6789D"/>
    <w:rsid w:val="00F7158A"/>
    <w:rsid w:val="00F73365"/>
    <w:rsid w:val="00F74382"/>
    <w:rsid w:val="00F770CB"/>
    <w:rsid w:val="00F977F2"/>
    <w:rsid w:val="00FA287D"/>
    <w:rsid w:val="00FB00A9"/>
    <w:rsid w:val="00FB6E81"/>
    <w:rsid w:val="00FB7CC3"/>
    <w:rsid w:val="00FC3186"/>
    <w:rsid w:val="00FD4661"/>
    <w:rsid w:val="00FD6745"/>
    <w:rsid w:val="00FF66A1"/>
    <w:rsid w:val="00FF734C"/>
    <w:rsid w:val="00FF75FF"/>
    <w:rsid w:val="00FF79D2"/>
    <w:rsid w:val="01B3C82C"/>
    <w:rsid w:val="01CF1A99"/>
    <w:rsid w:val="01D0A590"/>
    <w:rsid w:val="02091177"/>
    <w:rsid w:val="027D8383"/>
    <w:rsid w:val="02F4A700"/>
    <w:rsid w:val="03CE1815"/>
    <w:rsid w:val="03F8878B"/>
    <w:rsid w:val="06297A66"/>
    <w:rsid w:val="075076A7"/>
    <w:rsid w:val="07D5D986"/>
    <w:rsid w:val="08264034"/>
    <w:rsid w:val="084A6FDB"/>
    <w:rsid w:val="08C79F99"/>
    <w:rsid w:val="08CDF8EE"/>
    <w:rsid w:val="08EC847A"/>
    <w:rsid w:val="0903FC7E"/>
    <w:rsid w:val="0916BDEC"/>
    <w:rsid w:val="0996E3C0"/>
    <w:rsid w:val="09A37369"/>
    <w:rsid w:val="09ABF952"/>
    <w:rsid w:val="0A717E56"/>
    <w:rsid w:val="0AC98B71"/>
    <w:rsid w:val="0BBA321B"/>
    <w:rsid w:val="0BCED8F5"/>
    <w:rsid w:val="0C0D4EB7"/>
    <w:rsid w:val="0CCE8482"/>
    <w:rsid w:val="0D3BF568"/>
    <w:rsid w:val="0D785B68"/>
    <w:rsid w:val="0DB94978"/>
    <w:rsid w:val="0DE044C6"/>
    <w:rsid w:val="0DF5BA16"/>
    <w:rsid w:val="0DF61B4C"/>
    <w:rsid w:val="0E7748F8"/>
    <w:rsid w:val="0F44EF79"/>
    <w:rsid w:val="0FC05055"/>
    <w:rsid w:val="0FDB12AE"/>
    <w:rsid w:val="10930EA0"/>
    <w:rsid w:val="111ADFFF"/>
    <w:rsid w:val="1156726F"/>
    <w:rsid w:val="1164318A"/>
    <w:rsid w:val="1168CD50"/>
    <w:rsid w:val="119044B9"/>
    <w:rsid w:val="11A1F5A5"/>
    <w:rsid w:val="12197C1D"/>
    <w:rsid w:val="1226B283"/>
    <w:rsid w:val="123FEA95"/>
    <w:rsid w:val="125CC409"/>
    <w:rsid w:val="127C903B"/>
    <w:rsid w:val="12E6BBFD"/>
    <w:rsid w:val="133DC606"/>
    <w:rsid w:val="13C15E26"/>
    <w:rsid w:val="13DE5B27"/>
    <w:rsid w:val="13F389F9"/>
    <w:rsid w:val="13FD9A10"/>
    <w:rsid w:val="14299B73"/>
    <w:rsid w:val="14D24982"/>
    <w:rsid w:val="14EE23F7"/>
    <w:rsid w:val="1513A074"/>
    <w:rsid w:val="152CCC44"/>
    <w:rsid w:val="15306EDB"/>
    <w:rsid w:val="161BB0A0"/>
    <w:rsid w:val="16216F1D"/>
    <w:rsid w:val="16A49F9D"/>
    <w:rsid w:val="16BA91E3"/>
    <w:rsid w:val="16CCC755"/>
    <w:rsid w:val="1702C77F"/>
    <w:rsid w:val="17811D84"/>
    <w:rsid w:val="17B3FFF6"/>
    <w:rsid w:val="18232E2E"/>
    <w:rsid w:val="18B368FA"/>
    <w:rsid w:val="18BD506D"/>
    <w:rsid w:val="18EBD1BF"/>
    <w:rsid w:val="1996276F"/>
    <w:rsid w:val="1A37AC00"/>
    <w:rsid w:val="1A508171"/>
    <w:rsid w:val="1A87226E"/>
    <w:rsid w:val="1A87A220"/>
    <w:rsid w:val="1A9EE762"/>
    <w:rsid w:val="1AADC2E4"/>
    <w:rsid w:val="1ABE9F95"/>
    <w:rsid w:val="1B0ABD62"/>
    <w:rsid w:val="1B947F87"/>
    <w:rsid w:val="1B971A4A"/>
    <w:rsid w:val="1BAE1B8D"/>
    <w:rsid w:val="1C615F60"/>
    <w:rsid w:val="1C84F999"/>
    <w:rsid w:val="1D21ABB2"/>
    <w:rsid w:val="1D3F63B3"/>
    <w:rsid w:val="1DD07DB9"/>
    <w:rsid w:val="1E5E05CF"/>
    <w:rsid w:val="1F62B4D2"/>
    <w:rsid w:val="20048FD8"/>
    <w:rsid w:val="200A2783"/>
    <w:rsid w:val="20377898"/>
    <w:rsid w:val="20B53D72"/>
    <w:rsid w:val="21B27404"/>
    <w:rsid w:val="21D17E3A"/>
    <w:rsid w:val="21DCEE29"/>
    <w:rsid w:val="22A2BA89"/>
    <w:rsid w:val="22B6E597"/>
    <w:rsid w:val="242E8466"/>
    <w:rsid w:val="244548B3"/>
    <w:rsid w:val="254A0ADE"/>
    <w:rsid w:val="25D2424D"/>
    <w:rsid w:val="26023579"/>
    <w:rsid w:val="2696BE9E"/>
    <w:rsid w:val="26F7775F"/>
    <w:rsid w:val="26FB5448"/>
    <w:rsid w:val="27172C89"/>
    <w:rsid w:val="27340D39"/>
    <w:rsid w:val="28DA2D61"/>
    <w:rsid w:val="28E77988"/>
    <w:rsid w:val="2909E30F"/>
    <w:rsid w:val="296EEB1D"/>
    <w:rsid w:val="29E629A1"/>
    <w:rsid w:val="29F5B87C"/>
    <w:rsid w:val="2A32428C"/>
    <w:rsid w:val="2A683919"/>
    <w:rsid w:val="2A690565"/>
    <w:rsid w:val="2B10B49C"/>
    <w:rsid w:val="2B387EF3"/>
    <w:rsid w:val="2B45694D"/>
    <w:rsid w:val="2B5A5087"/>
    <w:rsid w:val="2C404531"/>
    <w:rsid w:val="2D3DC9A6"/>
    <w:rsid w:val="2D73C567"/>
    <w:rsid w:val="2E16A8D6"/>
    <w:rsid w:val="2E2D4E75"/>
    <w:rsid w:val="2E8E4FF8"/>
    <w:rsid w:val="2E8EB0AC"/>
    <w:rsid w:val="2EA3477D"/>
    <w:rsid w:val="2F17D412"/>
    <w:rsid w:val="2F20D862"/>
    <w:rsid w:val="2F224E32"/>
    <w:rsid w:val="2F71370D"/>
    <w:rsid w:val="2FFA5CCB"/>
    <w:rsid w:val="30A63316"/>
    <w:rsid w:val="31015093"/>
    <w:rsid w:val="3158A007"/>
    <w:rsid w:val="31597D1A"/>
    <w:rsid w:val="317AD86F"/>
    <w:rsid w:val="3188EEC4"/>
    <w:rsid w:val="31CF7622"/>
    <w:rsid w:val="322086CF"/>
    <w:rsid w:val="32473936"/>
    <w:rsid w:val="3279A4A6"/>
    <w:rsid w:val="32A8D7CF"/>
    <w:rsid w:val="32DFFD7D"/>
    <w:rsid w:val="330B0642"/>
    <w:rsid w:val="3389BA22"/>
    <w:rsid w:val="338BB9FA"/>
    <w:rsid w:val="33ACE3CB"/>
    <w:rsid w:val="344C95B6"/>
    <w:rsid w:val="34CFA642"/>
    <w:rsid w:val="35FA848B"/>
    <w:rsid w:val="36632CEC"/>
    <w:rsid w:val="36F4EB19"/>
    <w:rsid w:val="37045065"/>
    <w:rsid w:val="37B1DA64"/>
    <w:rsid w:val="3801D683"/>
    <w:rsid w:val="3822F29D"/>
    <w:rsid w:val="38B3F803"/>
    <w:rsid w:val="38E0BD7F"/>
    <w:rsid w:val="39181953"/>
    <w:rsid w:val="39C25FFA"/>
    <w:rsid w:val="3A7E131F"/>
    <w:rsid w:val="3AB3E9B4"/>
    <w:rsid w:val="3AE53967"/>
    <w:rsid w:val="3AFF023B"/>
    <w:rsid w:val="3B564442"/>
    <w:rsid w:val="3B7B13CC"/>
    <w:rsid w:val="3B9BFBBD"/>
    <w:rsid w:val="3BB84AC9"/>
    <w:rsid w:val="3BC5A192"/>
    <w:rsid w:val="3C30878D"/>
    <w:rsid w:val="3C319E94"/>
    <w:rsid w:val="3CB22347"/>
    <w:rsid w:val="3D6D4C80"/>
    <w:rsid w:val="3D84141F"/>
    <w:rsid w:val="3D908214"/>
    <w:rsid w:val="3DE51521"/>
    <w:rsid w:val="3E59CD56"/>
    <w:rsid w:val="3E81A8DC"/>
    <w:rsid w:val="3E89DB66"/>
    <w:rsid w:val="3EDE1682"/>
    <w:rsid w:val="3F1D3ED5"/>
    <w:rsid w:val="3F875AD7"/>
    <w:rsid w:val="4014D07B"/>
    <w:rsid w:val="4061F56D"/>
    <w:rsid w:val="407CB1DA"/>
    <w:rsid w:val="40C79DA9"/>
    <w:rsid w:val="40ED54A3"/>
    <w:rsid w:val="410D4DC7"/>
    <w:rsid w:val="4173B5B1"/>
    <w:rsid w:val="420630FC"/>
    <w:rsid w:val="42BDC992"/>
    <w:rsid w:val="433AD4D3"/>
    <w:rsid w:val="43E6D062"/>
    <w:rsid w:val="4504063A"/>
    <w:rsid w:val="453D7B54"/>
    <w:rsid w:val="45FE89E1"/>
    <w:rsid w:val="461F34CF"/>
    <w:rsid w:val="46818658"/>
    <w:rsid w:val="46BFFC1A"/>
    <w:rsid w:val="46D6326C"/>
    <w:rsid w:val="46F3DBAF"/>
    <w:rsid w:val="4775CB4A"/>
    <w:rsid w:val="47A42D15"/>
    <w:rsid w:val="481D56B9"/>
    <w:rsid w:val="485C0ADD"/>
    <w:rsid w:val="48A64FC2"/>
    <w:rsid w:val="48E14500"/>
    <w:rsid w:val="494DA4A5"/>
    <w:rsid w:val="49500118"/>
    <w:rsid w:val="498F0056"/>
    <w:rsid w:val="49D9A48A"/>
    <w:rsid w:val="4A143836"/>
    <w:rsid w:val="4A29A39B"/>
    <w:rsid w:val="4A3B3818"/>
    <w:rsid w:val="4A3F34B5"/>
    <w:rsid w:val="4AEDE955"/>
    <w:rsid w:val="4AFAFC77"/>
    <w:rsid w:val="4B30C56D"/>
    <w:rsid w:val="4BD454DD"/>
    <w:rsid w:val="4C49701E"/>
    <w:rsid w:val="4C95FE66"/>
    <w:rsid w:val="4CE397C7"/>
    <w:rsid w:val="4D0DC43A"/>
    <w:rsid w:val="4D23083A"/>
    <w:rsid w:val="4D3DCBCD"/>
    <w:rsid w:val="4D7C2454"/>
    <w:rsid w:val="4DB65255"/>
    <w:rsid w:val="4DF37858"/>
    <w:rsid w:val="4E0AC379"/>
    <w:rsid w:val="4E75329C"/>
    <w:rsid w:val="4ECB0DFF"/>
    <w:rsid w:val="4EE4365C"/>
    <w:rsid w:val="4EEFF2F3"/>
    <w:rsid w:val="4F390B97"/>
    <w:rsid w:val="5066DE60"/>
    <w:rsid w:val="50781937"/>
    <w:rsid w:val="50F6B05B"/>
    <w:rsid w:val="51065751"/>
    <w:rsid w:val="52A3F2DE"/>
    <w:rsid w:val="53786E35"/>
    <w:rsid w:val="5393D782"/>
    <w:rsid w:val="5399285E"/>
    <w:rsid w:val="53F1DC55"/>
    <w:rsid w:val="5439EA3F"/>
    <w:rsid w:val="5456195A"/>
    <w:rsid w:val="546320C3"/>
    <w:rsid w:val="54BA4B66"/>
    <w:rsid w:val="54BD401E"/>
    <w:rsid w:val="5514CF4D"/>
    <w:rsid w:val="55300E1E"/>
    <w:rsid w:val="554B8A5A"/>
    <w:rsid w:val="5557B766"/>
    <w:rsid w:val="5586FB75"/>
    <w:rsid w:val="55FBE3F4"/>
    <w:rsid w:val="5610027D"/>
    <w:rsid w:val="56243583"/>
    <w:rsid w:val="563A6F75"/>
    <w:rsid w:val="56EF4841"/>
    <w:rsid w:val="576A3999"/>
    <w:rsid w:val="587E8BA2"/>
    <w:rsid w:val="58B28FB0"/>
    <w:rsid w:val="58DF155B"/>
    <w:rsid w:val="5943CC93"/>
    <w:rsid w:val="5AA2795E"/>
    <w:rsid w:val="5AE8B54B"/>
    <w:rsid w:val="5B8410D1"/>
    <w:rsid w:val="5BC2B964"/>
    <w:rsid w:val="5C1888D3"/>
    <w:rsid w:val="5C634E85"/>
    <w:rsid w:val="5D1FE132"/>
    <w:rsid w:val="5D4ED141"/>
    <w:rsid w:val="5E066AFD"/>
    <w:rsid w:val="5E48FC6B"/>
    <w:rsid w:val="5E4D74B3"/>
    <w:rsid w:val="5F1CDF18"/>
    <w:rsid w:val="5F5D902C"/>
    <w:rsid w:val="5FC8BB3C"/>
    <w:rsid w:val="5FD4458A"/>
    <w:rsid w:val="5FDC8AFC"/>
    <w:rsid w:val="601F4880"/>
    <w:rsid w:val="603E8F48"/>
    <w:rsid w:val="603F3E0F"/>
    <w:rsid w:val="605781F4"/>
    <w:rsid w:val="61DB0E70"/>
    <w:rsid w:val="61E64836"/>
    <w:rsid w:val="61F35255"/>
    <w:rsid w:val="620EB297"/>
    <w:rsid w:val="625DBDC4"/>
    <w:rsid w:val="64A865DF"/>
    <w:rsid w:val="64B795A8"/>
    <w:rsid w:val="64CD539C"/>
    <w:rsid w:val="65258BD7"/>
    <w:rsid w:val="6526F204"/>
    <w:rsid w:val="654D108D"/>
    <w:rsid w:val="65929D1D"/>
    <w:rsid w:val="661DD190"/>
    <w:rsid w:val="661EB60A"/>
    <w:rsid w:val="67DA60F7"/>
    <w:rsid w:val="67F14178"/>
    <w:rsid w:val="68550805"/>
    <w:rsid w:val="69FE19C2"/>
    <w:rsid w:val="6A705786"/>
    <w:rsid w:val="6AA12824"/>
    <w:rsid w:val="6ABED59B"/>
    <w:rsid w:val="6B06C69B"/>
    <w:rsid w:val="6B215218"/>
    <w:rsid w:val="6B25DA1A"/>
    <w:rsid w:val="6B69AB44"/>
    <w:rsid w:val="6B81AB40"/>
    <w:rsid w:val="6BA28E52"/>
    <w:rsid w:val="6BCDF991"/>
    <w:rsid w:val="6BF241C8"/>
    <w:rsid w:val="6BF35D9D"/>
    <w:rsid w:val="6C021B43"/>
    <w:rsid w:val="6D057BA5"/>
    <w:rsid w:val="6D0BBC10"/>
    <w:rsid w:val="6D5F2E4F"/>
    <w:rsid w:val="6D886075"/>
    <w:rsid w:val="6E3E675D"/>
    <w:rsid w:val="6E9286D7"/>
    <w:rsid w:val="6F0E9A9A"/>
    <w:rsid w:val="6FAC6FF3"/>
    <w:rsid w:val="704D4AFD"/>
    <w:rsid w:val="70F4488E"/>
    <w:rsid w:val="727D3DBC"/>
    <w:rsid w:val="72A1509D"/>
    <w:rsid w:val="72AB99D8"/>
    <w:rsid w:val="72B497E8"/>
    <w:rsid w:val="72E410B5"/>
    <w:rsid w:val="7352EE29"/>
    <w:rsid w:val="74476A39"/>
    <w:rsid w:val="745D68CB"/>
    <w:rsid w:val="748B9774"/>
    <w:rsid w:val="749AB522"/>
    <w:rsid w:val="754D317B"/>
    <w:rsid w:val="75565B1E"/>
    <w:rsid w:val="75F917D2"/>
    <w:rsid w:val="7602F9DD"/>
    <w:rsid w:val="763462CD"/>
    <w:rsid w:val="768A1366"/>
    <w:rsid w:val="76AD6661"/>
    <w:rsid w:val="7752F1F1"/>
    <w:rsid w:val="77559F59"/>
    <w:rsid w:val="77A679D2"/>
    <w:rsid w:val="77B781D8"/>
    <w:rsid w:val="77BC4499"/>
    <w:rsid w:val="78D95D57"/>
    <w:rsid w:val="7A595DFD"/>
    <w:rsid w:val="7A8AE58E"/>
    <w:rsid w:val="7ABDA126"/>
    <w:rsid w:val="7ACBD055"/>
    <w:rsid w:val="7BEDAC71"/>
    <w:rsid w:val="7C9722A3"/>
    <w:rsid w:val="7CB845E5"/>
    <w:rsid w:val="7CC99B8E"/>
    <w:rsid w:val="7D36D553"/>
    <w:rsid w:val="7D3E1870"/>
    <w:rsid w:val="7EA75F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fcc"/>
    </o:shapedefaults>
    <o:shapelayout v:ext="edit">
      <o:idmap v:ext="edit" data="1"/>
    </o:shapelayout>
  </w:shapeDefaults>
  <w:decimalSymbol w:val="."/>
  <w:listSeparator w:val=","/>
  <w14:docId w14:val="4ABD28C5"/>
  <w15:chartTrackingRefBased/>
  <w15:docId w15:val="{0E45CABC-E8C8-4385-BD4A-1BC7DF6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B41"/>
    <w:rPr>
      <w:rFonts w:ascii="Comic Sans MS" w:hAnsi="Comic Sans MS"/>
      <w:sz w:val="24"/>
      <w:szCs w:val="24"/>
      <w:lang w:val="en-GB" w:eastAsia="en-US"/>
    </w:rPr>
  </w:style>
  <w:style w:type="paragraph" w:styleId="Heading1">
    <w:name w:val="heading 1"/>
    <w:basedOn w:val="Normal"/>
    <w:next w:val="Normal"/>
    <w:qFormat/>
    <w:rsid w:val="00375B41"/>
    <w:pPr>
      <w:keepNext/>
      <w:jc w:val="center"/>
      <w:outlineLvl w:val="0"/>
    </w:pPr>
    <w:rPr>
      <w:i/>
      <w:iCs/>
    </w:rPr>
  </w:style>
  <w:style w:type="paragraph" w:styleId="Heading2">
    <w:name w:val="heading 2"/>
    <w:basedOn w:val="Normal"/>
    <w:next w:val="Normal"/>
    <w:qFormat/>
    <w:rsid w:val="00375B41"/>
    <w:pPr>
      <w:keepNext/>
      <w:outlineLvl w:val="1"/>
    </w:pPr>
    <w:rPr>
      <w:u w:val="single"/>
    </w:rPr>
  </w:style>
  <w:style w:type="paragraph" w:styleId="Heading3">
    <w:name w:val="heading 3"/>
    <w:basedOn w:val="Normal"/>
    <w:next w:val="Normal"/>
    <w:qFormat/>
    <w:rsid w:val="00375B41"/>
    <w:pPr>
      <w:keepNext/>
      <w:outlineLvl w:val="2"/>
    </w:pPr>
    <w:rPr>
      <w:rFonts w:ascii="Times New Roman" w:hAnsi="Times New Roman"/>
      <w:sz w:val="26"/>
      <w:u w:val="single"/>
    </w:rPr>
  </w:style>
  <w:style w:type="paragraph" w:styleId="Heading4">
    <w:name w:val="heading 4"/>
    <w:basedOn w:val="Normal"/>
    <w:next w:val="Normal"/>
    <w:qFormat/>
    <w:rsid w:val="00A86048"/>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A86048"/>
    <w:pPr>
      <w:spacing w:before="240" w:after="60"/>
      <w:outlineLvl w:val="5"/>
    </w:pPr>
    <w:rPr>
      <w:rFonts w:ascii="Times New Roman" w:hAnsi="Times New Roman"/>
      <w:b/>
      <w:bCs/>
      <w:sz w:val="22"/>
      <w:szCs w:val="22"/>
    </w:rPr>
  </w:style>
  <w:style w:type="paragraph" w:styleId="Heading8">
    <w:name w:val="heading 8"/>
    <w:basedOn w:val="Normal"/>
    <w:next w:val="Normal"/>
    <w:qFormat/>
    <w:rsid w:val="007F7690"/>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5B41"/>
    <w:rPr>
      <w:rFonts w:ascii="Times New Roman" w:hAnsi="Times New Roman"/>
      <w:sz w:val="26"/>
    </w:rPr>
  </w:style>
  <w:style w:type="paragraph" w:styleId="BodyText2">
    <w:name w:val="Body Text 2"/>
    <w:basedOn w:val="Normal"/>
    <w:rsid w:val="00375B41"/>
    <w:pPr>
      <w:jc w:val="both"/>
    </w:pPr>
    <w:rPr>
      <w:rFonts w:ascii="Arial" w:hAnsi="Arial" w:cs="Arial"/>
      <w:sz w:val="26"/>
    </w:rPr>
  </w:style>
  <w:style w:type="paragraph" w:styleId="BodyText3">
    <w:name w:val="Body Text 3"/>
    <w:basedOn w:val="Normal"/>
    <w:rsid w:val="00375B41"/>
    <w:rPr>
      <w:rFonts w:ascii="Arial" w:hAnsi="Arial" w:cs="Arial"/>
      <w:sz w:val="28"/>
    </w:rPr>
  </w:style>
  <w:style w:type="paragraph" w:styleId="BalloonText">
    <w:name w:val="Balloon Text"/>
    <w:basedOn w:val="Normal"/>
    <w:semiHidden/>
    <w:rsid w:val="00071D19"/>
    <w:rPr>
      <w:rFonts w:ascii="Tahoma" w:hAnsi="Tahoma" w:cs="Tahoma"/>
      <w:sz w:val="16"/>
      <w:szCs w:val="16"/>
    </w:rPr>
  </w:style>
  <w:style w:type="paragraph" w:styleId="NormalWeb">
    <w:name w:val="Normal (Web)"/>
    <w:basedOn w:val="Normal"/>
    <w:uiPriority w:val="99"/>
    <w:rsid w:val="00DB7144"/>
    <w:pPr>
      <w:spacing w:before="100" w:beforeAutospacing="1" w:after="100" w:afterAutospacing="1"/>
    </w:pPr>
    <w:rPr>
      <w:rFonts w:ascii="Times New Roman" w:hAnsi="Times New Roman"/>
      <w:lang w:val="en-US"/>
    </w:rPr>
  </w:style>
  <w:style w:type="table" w:styleId="TableGrid">
    <w:name w:val="Table Grid"/>
    <w:basedOn w:val="TableNormal"/>
    <w:rsid w:val="0037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1Char">
    <w:name w:val="Default Paragraph Font11 Char"/>
    <w:aliases w:val=" Char Char Char1 Char,Default Paragraph Font111 Char"/>
    <w:basedOn w:val="Normal"/>
    <w:rsid w:val="003715E1"/>
    <w:pPr>
      <w:spacing w:after="120" w:line="240" w:lineRule="exact"/>
    </w:pPr>
    <w:rPr>
      <w:rFonts w:ascii="Verdana" w:hAnsi="Verdana"/>
      <w:sz w:val="20"/>
      <w:szCs w:val="20"/>
      <w:lang w:val="en-US"/>
    </w:rPr>
  </w:style>
  <w:style w:type="character" w:styleId="Hyperlink">
    <w:name w:val="Hyperlink"/>
    <w:rsid w:val="000F2539"/>
    <w:rPr>
      <w:color w:val="0000FF"/>
      <w:u w:val="single"/>
    </w:rPr>
  </w:style>
  <w:style w:type="character" w:styleId="Emphasis">
    <w:name w:val="Emphasis"/>
    <w:qFormat/>
    <w:rsid w:val="000F2539"/>
    <w:rPr>
      <w:i/>
      <w:iCs/>
    </w:rPr>
  </w:style>
  <w:style w:type="paragraph" w:styleId="Header">
    <w:name w:val="header"/>
    <w:basedOn w:val="Normal"/>
    <w:link w:val="HeaderChar"/>
    <w:rsid w:val="003E6FD2"/>
    <w:pPr>
      <w:tabs>
        <w:tab w:val="center" w:pos="4320"/>
        <w:tab w:val="right" w:pos="8640"/>
      </w:tabs>
    </w:pPr>
  </w:style>
  <w:style w:type="paragraph" w:styleId="Footer">
    <w:name w:val="footer"/>
    <w:basedOn w:val="Normal"/>
    <w:rsid w:val="003E6FD2"/>
    <w:pPr>
      <w:tabs>
        <w:tab w:val="center" w:pos="4320"/>
        <w:tab w:val="right" w:pos="8640"/>
      </w:tabs>
    </w:pPr>
  </w:style>
  <w:style w:type="character" w:styleId="Strong">
    <w:name w:val="Strong"/>
    <w:qFormat/>
    <w:rsid w:val="0012039C"/>
    <w:rPr>
      <w:b/>
      <w:bCs/>
    </w:rPr>
  </w:style>
  <w:style w:type="paragraph" w:styleId="Title">
    <w:name w:val="Title"/>
    <w:basedOn w:val="Normal"/>
    <w:qFormat/>
    <w:rsid w:val="004F4107"/>
    <w:pPr>
      <w:jc w:val="center"/>
    </w:pPr>
    <w:rPr>
      <w:rFonts w:ascii="Times New Roman" w:hAnsi="Times New Roman"/>
      <w:b/>
      <w:szCs w:val="20"/>
      <w:lang w:val="en-US" w:eastAsia="en-GB"/>
    </w:rPr>
  </w:style>
  <w:style w:type="paragraph" w:styleId="Subtitle">
    <w:name w:val="Subtitle"/>
    <w:basedOn w:val="Normal"/>
    <w:qFormat/>
    <w:rsid w:val="004F4107"/>
    <w:pPr>
      <w:jc w:val="center"/>
    </w:pPr>
    <w:rPr>
      <w:rFonts w:ascii="Times New Roman" w:hAnsi="Times New Roman"/>
      <w:b/>
      <w:sz w:val="20"/>
      <w:szCs w:val="20"/>
      <w:lang w:val="en-US" w:eastAsia="en-GB"/>
    </w:rPr>
  </w:style>
  <w:style w:type="paragraph" w:customStyle="1" w:styleId="Style1">
    <w:name w:val="Style1"/>
    <w:basedOn w:val="Normal"/>
    <w:rsid w:val="007F7690"/>
    <w:rPr>
      <w:rFonts w:ascii="Arial" w:hAnsi="Arial" w:cs="Arial"/>
    </w:rPr>
  </w:style>
  <w:style w:type="character" w:customStyle="1" w:styleId="HeaderChar">
    <w:name w:val="Header Char"/>
    <w:link w:val="Header"/>
    <w:semiHidden/>
    <w:rsid w:val="001E2324"/>
    <w:rPr>
      <w:rFonts w:ascii="Comic Sans MS" w:hAnsi="Comic Sans MS"/>
      <w:sz w:val="24"/>
      <w:szCs w:val="24"/>
      <w:lang w:val="en-GB" w:eastAsia="en-US" w:bidi="ar-SA"/>
    </w:rPr>
  </w:style>
  <w:style w:type="character" w:customStyle="1" w:styleId="skypetbinnertext">
    <w:name w:val="skype_tb_innertext"/>
    <w:basedOn w:val="DefaultParagraphFont"/>
    <w:rsid w:val="001E2324"/>
  </w:style>
  <w:style w:type="character" w:customStyle="1" w:styleId="EmailStyle32">
    <w:name w:val="EmailStyle32"/>
    <w:semiHidden/>
    <w:rsid w:val="00EF4D1D"/>
    <w:rPr>
      <w:rFonts w:ascii="Arial" w:hAnsi="Arial" w:cs="Arial"/>
      <w:b w:val="0"/>
      <w:bCs w:val="0"/>
      <w:i w:val="0"/>
      <w:iCs w:val="0"/>
      <w:strike w:val="0"/>
      <w:color w:val="auto"/>
      <w:sz w:val="22"/>
      <w:szCs w:val="22"/>
      <w:u w:val="none"/>
    </w:rPr>
  </w:style>
  <w:style w:type="character" w:styleId="CommentReference">
    <w:name w:val="annotation reference"/>
    <w:semiHidden/>
    <w:rsid w:val="00366CA5"/>
    <w:rPr>
      <w:sz w:val="16"/>
      <w:szCs w:val="16"/>
    </w:rPr>
  </w:style>
  <w:style w:type="paragraph" w:styleId="CommentText">
    <w:name w:val="annotation text"/>
    <w:basedOn w:val="Normal"/>
    <w:semiHidden/>
    <w:rsid w:val="00366CA5"/>
    <w:rPr>
      <w:rFonts w:ascii="Arial" w:hAnsi="Arial"/>
      <w:sz w:val="20"/>
      <w:szCs w:val="20"/>
      <w:lang w:eastAsia="en-GB"/>
    </w:rPr>
  </w:style>
  <w:style w:type="paragraph" w:styleId="E-mailSignature">
    <w:name w:val="E-mail Signature"/>
    <w:basedOn w:val="Normal"/>
    <w:rsid w:val="00BD68A6"/>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523B9A"/>
    <w:pPr>
      <w:ind w:left="720"/>
      <w:contextualSpacing/>
    </w:pPr>
    <w:rPr>
      <w:rFonts w:ascii="Calibri" w:hAnsi="Calibri"/>
      <w:lang w:val="en-US" w:bidi="en-US"/>
    </w:rPr>
  </w:style>
  <w:style w:type="paragraph" w:styleId="z-TopofForm">
    <w:name w:val="HTML Top of Form"/>
    <w:basedOn w:val="Normal"/>
    <w:next w:val="Normal"/>
    <w:hidden/>
    <w:rsid w:val="009339E9"/>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9339E9"/>
    <w:pPr>
      <w:pBdr>
        <w:top w:val="single" w:sz="6" w:space="1" w:color="auto"/>
      </w:pBdr>
      <w:jc w:val="center"/>
    </w:pPr>
    <w:rPr>
      <w:rFonts w:ascii="Arial" w:hAnsi="Arial" w:cs="Arial"/>
      <w:vanish/>
      <w:sz w:val="16"/>
      <w:szCs w:val="16"/>
      <w:lang w:val="en-US"/>
    </w:rPr>
  </w:style>
  <w:style w:type="character" w:customStyle="1" w:styleId="taxonomy">
    <w:name w:val="taxonomy"/>
    <w:basedOn w:val="DefaultParagraphFont"/>
    <w:rsid w:val="009339E9"/>
  </w:style>
  <w:style w:type="character" w:customStyle="1" w:styleId="stbuttontext">
    <w:name w:val="stbuttontext"/>
    <w:basedOn w:val="DefaultParagraphFont"/>
    <w:rsid w:val="009339E9"/>
  </w:style>
  <w:style w:type="paragraph" w:customStyle="1" w:styleId="BodyText1">
    <w:name w:val="Body Text1"/>
    <w:rsid w:val="00BD63E4"/>
    <w:rPr>
      <w:snapToGrid w:val="0"/>
      <w:color w:val="000000"/>
      <w:sz w:val="24"/>
      <w:lang w:val="en-GB" w:eastAsia="en-US"/>
    </w:rPr>
  </w:style>
  <w:style w:type="paragraph" w:customStyle="1" w:styleId="Default">
    <w:name w:val="Default"/>
    <w:rsid w:val="004623D5"/>
    <w:pPr>
      <w:autoSpaceDE w:val="0"/>
      <w:autoSpaceDN w:val="0"/>
      <w:adjustRightInd w:val="0"/>
    </w:pPr>
    <w:rPr>
      <w:rFonts w:ascii="Tahoma" w:hAnsi="Tahoma" w:cs="Tahom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395">
      <w:bodyDiv w:val="1"/>
      <w:marLeft w:val="0"/>
      <w:marRight w:val="0"/>
      <w:marTop w:val="0"/>
      <w:marBottom w:val="0"/>
      <w:divBdr>
        <w:top w:val="none" w:sz="0" w:space="0" w:color="auto"/>
        <w:left w:val="none" w:sz="0" w:space="0" w:color="auto"/>
        <w:bottom w:val="none" w:sz="0" w:space="0" w:color="auto"/>
        <w:right w:val="none" w:sz="0" w:space="0" w:color="auto"/>
      </w:divBdr>
      <w:divsChild>
        <w:div w:id="1078480925">
          <w:marLeft w:val="0"/>
          <w:marRight w:val="0"/>
          <w:marTop w:val="0"/>
          <w:marBottom w:val="0"/>
          <w:divBdr>
            <w:top w:val="none" w:sz="0" w:space="0" w:color="auto"/>
            <w:left w:val="none" w:sz="0" w:space="0" w:color="auto"/>
            <w:bottom w:val="none" w:sz="0" w:space="0" w:color="auto"/>
            <w:right w:val="none" w:sz="0" w:space="0" w:color="auto"/>
          </w:divBdr>
          <w:divsChild>
            <w:div w:id="35812199">
              <w:marLeft w:val="0"/>
              <w:marRight w:val="0"/>
              <w:marTop w:val="0"/>
              <w:marBottom w:val="0"/>
              <w:divBdr>
                <w:top w:val="none" w:sz="0" w:space="0" w:color="auto"/>
                <w:left w:val="none" w:sz="0" w:space="0" w:color="auto"/>
                <w:bottom w:val="none" w:sz="0" w:space="0" w:color="auto"/>
                <w:right w:val="none" w:sz="0" w:space="0" w:color="auto"/>
              </w:divBdr>
            </w:div>
            <w:div w:id="319891731">
              <w:marLeft w:val="0"/>
              <w:marRight w:val="0"/>
              <w:marTop w:val="0"/>
              <w:marBottom w:val="0"/>
              <w:divBdr>
                <w:top w:val="none" w:sz="0" w:space="0" w:color="auto"/>
                <w:left w:val="none" w:sz="0" w:space="0" w:color="auto"/>
                <w:bottom w:val="none" w:sz="0" w:space="0" w:color="auto"/>
                <w:right w:val="none" w:sz="0" w:space="0" w:color="auto"/>
              </w:divBdr>
            </w:div>
            <w:div w:id="415637266">
              <w:marLeft w:val="0"/>
              <w:marRight w:val="0"/>
              <w:marTop w:val="0"/>
              <w:marBottom w:val="0"/>
              <w:divBdr>
                <w:top w:val="none" w:sz="0" w:space="0" w:color="auto"/>
                <w:left w:val="none" w:sz="0" w:space="0" w:color="auto"/>
                <w:bottom w:val="none" w:sz="0" w:space="0" w:color="auto"/>
                <w:right w:val="none" w:sz="0" w:space="0" w:color="auto"/>
              </w:divBdr>
            </w:div>
            <w:div w:id="533930468">
              <w:marLeft w:val="0"/>
              <w:marRight w:val="0"/>
              <w:marTop w:val="0"/>
              <w:marBottom w:val="0"/>
              <w:divBdr>
                <w:top w:val="none" w:sz="0" w:space="0" w:color="auto"/>
                <w:left w:val="none" w:sz="0" w:space="0" w:color="auto"/>
                <w:bottom w:val="none" w:sz="0" w:space="0" w:color="auto"/>
                <w:right w:val="none" w:sz="0" w:space="0" w:color="auto"/>
              </w:divBdr>
            </w:div>
            <w:div w:id="545678886">
              <w:marLeft w:val="0"/>
              <w:marRight w:val="0"/>
              <w:marTop w:val="0"/>
              <w:marBottom w:val="0"/>
              <w:divBdr>
                <w:top w:val="none" w:sz="0" w:space="0" w:color="auto"/>
                <w:left w:val="none" w:sz="0" w:space="0" w:color="auto"/>
                <w:bottom w:val="none" w:sz="0" w:space="0" w:color="auto"/>
                <w:right w:val="none" w:sz="0" w:space="0" w:color="auto"/>
              </w:divBdr>
            </w:div>
            <w:div w:id="583956492">
              <w:marLeft w:val="0"/>
              <w:marRight w:val="0"/>
              <w:marTop w:val="0"/>
              <w:marBottom w:val="0"/>
              <w:divBdr>
                <w:top w:val="none" w:sz="0" w:space="0" w:color="auto"/>
                <w:left w:val="none" w:sz="0" w:space="0" w:color="auto"/>
                <w:bottom w:val="none" w:sz="0" w:space="0" w:color="auto"/>
                <w:right w:val="none" w:sz="0" w:space="0" w:color="auto"/>
              </w:divBdr>
            </w:div>
            <w:div w:id="855853305">
              <w:marLeft w:val="0"/>
              <w:marRight w:val="0"/>
              <w:marTop w:val="0"/>
              <w:marBottom w:val="0"/>
              <w:divBdr>
                <w:top w:val="none" w:sz="0" w:space="0" w:color="auto"/>
                <w:left w:val="none" w:sz="0" w:space="0" w:color="auto"/>
                <w:bottom w:val="none" w:sz="0" w:space="0" w:color="auto"/>
                <w:right w:val="none" w:sz="0" w:space="0" w:color="auto"/>
              </w:divBdr>
            </w:div>
            <w:div w:id="877818230">
              <w:marLeft w:val="0"/>
              <w:marRight w:val="0"/>
              <w:marTop w:val="0"/>
              <w:marBottom w:val="0"/>
              <w:divBdr>
                <w:top w:val="none" w:sz="0" w:space="0" w:color="auto"/>
                <w:left w:val="none" w:sz="0" w:space="0" w:color="auto"/>
                <w:bottom w:val="none" w:sz="0" w:space="0" w:color="auto"/>
                <w:right w:val="none" w:sz="0" w:space="0" w:color="auto"/>
              </w:divBdr>
            </w:div>
            <w:div w:id="1491672643">
              <w:marLeft w:val="0"/>
              <w:marRight w:val="0"/>
              <w:marTop w:val="0"/>
              <w:marBottom w:val="0"/>
              <w:divBdr>
                <w:top w:val="none" w:sz="0" w:space="0" w:color="auto"/>
                <w:left w:val="none" w:sz="0" w:space="0" w:color="auto"/>
                <w:bottom w:val="none" w:sz="0" w:space="0" w:color="auto"/>
                <w:right w:val="none" w:sz="0" w:space="0" w:color="auto"/>
              </w:divBdr>
            </w:div>
            <w:div w:id="1503357664">
              <w:marLeft w:val="0"/>
              <w:marRight w:val="0"/>
              <w:marTop w:val="0"/>
              <w:marBottom w:val="0"/>
              <w:divBdr>
                <w:top w:val="none" w:sz="0" w:space="0" w:color="auto"/>
                <w:left w:val="none" w:sz="0" w:space="0" w:color="auto"/>
                <w:bottom w:val="none" w:sz="0" w:space="0" w:color="auto"/>
                <w:right w:val="none" w:sz="0" w:space="0" w:color="auto"/>
              </w:divBdr>
            </w:div>
            <w:div w:id="1544050435">
              <w:marLeft w:val="0"/>
              <w:marRight w:val="0"/>
              <w:marTop w:val="0"/>
              <w:marBottom w:val="0"/>
              <w:divBdr>
                <w:top w:val="none" w:sz="0" w:space="0" w:color="auto"/>
                <w:left w:val="none" w:sz="0" w:space="0" w:color="auto"/>
                <w:bottom w:val="none" w:sz="0" w:space="0" w:color="auto"/>
                <w:right w:val="none" w:sz="0" w:space="0" w:color="auto"/>
              </w:divBdr>
            </w:div>
            <w:div w:id="15770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3458">
      <w:bodyDiv w:val="1"/>
      <w:marLeft w:val="0"/>
      <w:marRight w:val="0"/>
      <w:marTop w:val="0"/>
      <w:marBottom w:val="0"/>
      <w:divBdr>
        <w:top w:val="none" w:sz="0" w:space="0" w:color="auto"/>
        <w:left w:val="none" w:sz="0" w:space="0" w:color="auto"/>
        <w:bottom w:val="none" w:sz="0" w:space="0" w:color="auto"/>
        <w:right w:val="none" w:sz="0" w:space="0" w:color="auto"/>
      </w:divBdr>
      <w:divsChild>
        <w:div w:id="393234357">
          <w:marLeft w:val="0"/>
          <w:marRight w:val="0"/>
          <w:marTop w:val="0"/>
          <w:marBottom w:val="0"/>
          <w:divBdr>
            <w:top w:val="none" w:sz="0" w:space="0" w:color="auto"/>
            <w:left w:val="none" w:sz="0" w:space="0" w:color="auto"/>
            <w:bottom w:val="none" w:sz="0" w:space="0" w:color="auto"/>
            <w:right w:val="none" w:sz="0" w:space="0" w:color="auto"/>
          </w:divBdr>
          <w:divsChild>
            <w:div w:id="724184538">
              <w:marLeft w:val="0"/>
              <w:marRight w:val="0"/>
              <w:marTop w:val="0"/>
              <w:marBottom w:val="0"/>
              <w:divBdr>
                <w:top w:val="none" w:sz="0" w:space="0" w:color="auto"/>
                <w:left w:val="none" w:sz="0" w:space="0" w:color="auto"/>
                <w:bottom w:val="none" w:sz="0" w:space="0" w:color="auto"/>
                <w:right w:val="none" w:sz="0" w:space="0" w:color="auto"/>
              </w:divBdr>
              <w:divsChild>
                <w:div w:id="29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4215">
          <w:marLeft w:val="0"/>
          <w:marRight w:val="0"/>
          <w:marTop w:val="0"/>
          <w:marBottom w:val="0"/>
          <w:divBdr>
            <w:top w:val="none" w:sz="0" w:space="0" w:color="auto"/>
            <w:left w:val="none" w:sz="0" w:space="0" w:color="auto"/>
            <w:bottom w:val="none" w:sz="0" w:space="0" w:color="auto"/>
            <w:right w:val="none" w:sz="0" w:space="0" w:color="auto"/>
          </w:divBdr>
        </w:div>
      </w:divsChild>
    </w:div>
    <w:div w:id="178854236">
      <w:bodyDiv w:val="1"/>
      <w:marLeft w:val="0"/>
      <w:marRight w:val="0"/>
      <w:marTop w:val="0"/>
      <w:marBottom w:val="0"/>
      <w:divBdr>
        <w:top w:val="none" w:sz="0" w:space="0" w:color="auto"/>
        <w:left w:val="none" w:sz="0" w:space="0" w:color="auto"/>
        <w:bottom w:val="none" w:sz="0" w:space="0" w:color="auto"/>
        <w:right w:val="none" w:sz="0" w:space="0" w:color="auto"/>
      </w:divBdr>
    </w:div>
    <w:div w:id="295335915">
      <w:bodyDiv w:val="1"/>
      <w:marLeft w:val="0"/>
      <w:marRight w:val="0"/>
      <w:marTop w:val="0"/>
      <w:marBottom w:val="0"/>
      <w:divBdr>
        <w:top w:val="none" w:sz="0" w:space="0" w:color="auto"/>
        <w:left w:val="none" w:sz="0" w:space="0" w:color="auto"/>
        <w:bottom w:val="none" w:sz="0" w:space="0" w:color="auto"/>
        <w:right w:val="none" w:sz="0" w:space="0" w:color="auto"/>
      </w:divBdr>
    </w:div>
    <w:div w:id="318466460">
      <w:bodyDiv w:val="1"/>
      <w:marLeft w:val="0"/>
      <w:marRight w:val="0"/>
      <w:marTop w:val="0"/>
      <w:marBottom w:val="0"/>
      <w:divBdr>
        <w:top w:val="none" w:sz="0" w:space="0" w:color="auto"/>
        <w:left w:val="none" w:sz="0" w:space="0" w:color="auto"/>
        <w:bottom w:val="none" w:sz="0" w:space="0" w:color="auto"/>
        <w:right w:val="none" w:sz="0" w:space="0" w:color="auto"/>
      </w:divBdr>
      <w:divsChild>
        <w:div w:id="20131824">
          <w:marLeft w:val="0"/>
          <w:marRight w:val="0"/>
          <w:marTop w:val="0"/>
          <w:marBottom w:val="0"/>
          <w:divBdr>
            <w:top w:val="none" w:sz="0" w:space="0" w:color="auto"/>
            <w:left w:val="none" w:sz="0" w:space="0" w:color="auto"/>
            <w:bottom w:val="none" w:sz="0" w:space="0" w:color="auto"/>
            <w:right w:val="none" w:sz="0" w:space="0" w:color="auto"/>
          </w:divBdr>
          <w:divsChild>
            <w:div w:id="410467606">
              <w:marLeft w:val="0"/>
              <w:marRight w:val="0"/>
              <w:marTop w:val="0"/>
              <w:marBottom w:val="0"/>
              <w:divBdr>
                <w:top w:val="none" w:sz="0" w:space="0" w:color="auto"/>
                <w:left w:val="none" w:sz="0" w:space="0" w:color="auto"/>
                <w:bottom w:val="none" w:sz="0" w:space="0" w:color="auto"/>
                <w:right w:val="none" w:sz="0" w:space="0" w:color="auto"/>
              </w:divBdr>
              <w:divsChild>
                <w:div w:id="15088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5556">
          <w:marLeft w:val="0"/>
          <w:marRight w:val="0"/>
          <w:marTop w:val="0"/>
          <w:marBottom w:val="0"/>
          <w:divBdr>
            <w:top w:val="none" w:sz="0" w:space="0" w:color="auto"/>
            <w:left w:val="none" w:sz="0" w:space="0" w:color="auto"/>
            <w:bottom w:val="none" w:sz="0" w:space="0" w:color="auto"/>
            <w:right w:val="none" w:sz="0" w:space="0" w:color="auto"/>
          </w:divBdr>
        </w:div>
      </w:divsChild>
    </w:div>
    <w:div w:id="332681969">
      <w:bodyDiv w:val="1"/>
      <w:marLeft w:val="0"/>
      <w:marRight w:val="0"/>
      <w:marTop w:val="0"/>
      <w:marBottom w:val="0"/>
      <w:divBdr>
        <w:top w:val="none" w:sz="0" w:space="0" w:color="auto"/>
        <w:left w:val="none" w:sz="0" w:space="0" w:color="auto"/>
        <w:bottom w:val="none" w:sz="0" w:space="0" w:color="auto"/>
        <w:right w:val="none" w:sz="0" w:space="0" w:color="auto"/>
      </w:divBdr>
      <w:divsChild>
        <w:div w:id="1560821134">
          <w:marLeft w:val="0"/>
          <w:marRight w:val="0"/>
          <w:marTop w:val="0"/>
          <w:marBottom w:val="0"/>
          <w:divBdr>
            <w:top w:val="none" w:sz="0" w:space="0" w:color="auto"/>
            <w:left w:val="none" w:sz="0" w:space="0" w:color="auto"/>
            <w:bottom w:val="none" w:sz="0" w:space="0" w:color="auto"/>
            <w:right w:val="none" w:sz="0" w:space="0" w:color="auto"/>
          </w:divBdr>
          <w:divsChild>
            <w:div w:id="175967294">
              <w:marLeft w:val="0"/>
              <w:marRight w:val="0"/>
              <w:marTop w:val="0"/>
              <w:marBottom w:val="0"/>
              <w:divBdr>
                <w:top w:val="none" w:sz="0" w:space="0" w:color="auto"/>
                <w:left w:val="none" w:sz="0" w:space="0" w:color="auto"/>
                <w:bottom w:val="none" w:sz="0" w:space="0" w:color="auto"/>
                <w:right w:val="none" w:sz="0" w:space="0" w:color="auto"/>
              </w:divBdr>
            </w:div>
            <w:div w:id="184557791">
              <w:marLeft w:val="0"/>
              <w:marRight w:val="0"/>
              <w:marTop w:val="0"/>
              <w:marBottom w:val="0"/>
              <w:divBdr>
                <w:top w:val="none" w:sz="0" w:space="0" w:color="auto"/>
                <w:left w:val="none" w:sz="0" w:space="0" w:color="auto"/>
                <w:bottom w:val="none" w:sz="0" w:space="0" w:color="auto"/>
                <w:right w:val="none" w:sz="0" w:space="0" w:color="auto"/>
              </w:divBdr>
            </w:div>
            <w:div w:id="213472658">
              <w:marLeft w:val="0"/>
              <w:marRight w:val="0"/>
              <w:marTop w:val="0"/>
              <w:marBottom w:val="0"/>
              <w:divBdr>
                <w:top w:val="none" w:sz="0" w:space="0" w:color="auto"/>
                <w:left w:val="none" w:sz="0" w:space="0" w:color="auto"/>
                <w:bottom w:val="none" w:sz="0" w:space="0" w:color="auto"/>
                <w:right w:val="none" w:sz="0" w:space="0" w:color="auto"/>
              </w:divBdr>
            </w:div>
            <w:div w:id="422066644">
              <w:marLeft w:val="0"/>
              <w:marRight w:val="0"/>
              <w:marTop w:val="0"/>
              <w:marBottom w:val="0"/>
              <w:divBdr>
                <w:top w:val="none" w:sz="0" w:space="0" w:color="auto"/>
                <w:left w:val="none" w:sz="0" w:space="0" w:color="auto"/>
                <w:bottom w:val="none" w:sz="0" w:space="0" w:color="auto"/>
                <w:right w:val="none" w:sz="0" w:space="0" w:color="auto"/>
              </w:divBdr>
            </w:div>
            <w:div w:id="449209394">
              <w:marLeft w:val="0"/>
              <w:marRight w:val="0"/>
              <w:marTop w:val="0"/>
              <w:marBottom w:val="0"/>
              <w:divBdr>
                <w:top w:val="none" w:sz="0" w:space="0" w:color="auto"/>
                <w:left w:val="none" w:sz="0" w:space="0" w:color="auto"/>
                <w:bottom w:val="none" w:sz="0" w:space="0" w:color="auto"/>
                <w:right w:val="none" w:sz="0" w:space="0" w:color="auto"/>
              </w:divBdr>
            </w:div>
            <w:div w:id="449319197">
              <w:marLeft w:val="0"/>
              <w:marRight w:val="0"/>
              <w:marTop w:val="0"/>
              <w:marBottom w:val="0"/>
              <w:divBdr>
                <w:top w:val="none" w:sz="0" w:space="0" w:color="auto"/>
                <w:left w:val="none" w:sz="0" w:space="0" w:color="auto"/>
                <w:bottom w:val="none" w:sz="0" w:space="0" w:color="auto"/>
                <w:right w:val="none" w:sz="0" w:space="0" w:color="auto"/>
              </w:divBdr>
            </w:div>
            <w:div w:id="492138816">
              <w:marLeft w:val="0"/>
              <w:marRight w:val="0"/>
              <w:marTop w:val="0"/>
              <w:marBottom w:val="0"/>
              <w:divBdr>
                <w:top w:val="none" w:sz="0" w:space="0" w:color="auto"/>
                <w:left w:val="none" w:sz="0" w:space="0" w:color="auto"/>
                <w:bottom w:val="none" w:sz="0" w:space="0" w:color="auto"/>
                <w:right w:val="none" w:sz="0" w:space="0" w:color="auto"/>
              </w:divBdr>
            </w:div>
            <w:div w:id="713239824">
              <w:marLeft w:val="0"/>
              <w:marRight w:val="0"/>
              <w:marTop w:val="0"/>
              <w:marBottom w:val="0"/>
              <w:divBdr>
                <w:top w:val="none" w:sz="0" w:space="0" w:color="auto"/>
                <w:left w:val="none" w:sz="0" w:space="0" w:color="auto"/>
                <w:bottom w:val="none" w:sz="0" w:space="0" w:color="auto"/>
                <w:right w:val="none" w:sz="0" w:space="0" w:color="auto"/>
              </w:divBdr>
            </w:div>
            <w:div w:id="738554271">
              <w:marLeft w:val="0"/>
              <w:marRight w:val="0"/>
              <w:marTop w:val="0"/>
              <w:marBottom w:val="0"/>
              <w:divBdr>
                <w:top w:val="none" w:sz="0" w:space="0" w:color="auto"/>
                <w:left w:val="none" w:sz="0" w:space="0" w:color="auto"/>
                <w:bottom w:val="none" w:sz="0" w:space="0" w:color="auto"/>
                <w:right w:val="none" w:sz="0" w:space="0" w:color="auto"/>
              </w:divBdr>
            </w:div>
            <w:div w:id="977422460">
              <w:marLeft w:val="0"/>
              <w:marRight w:val="0"/>
              <w:marTop w:val="0"/>
              <w:marBottom w:val="0"/>
              <w:divBdr>
                <w:top w:val="none" w:sz="0" w:space="0" w:color="auto"/>
                <w:left w:val="none" w:sz="0" w:space="0" w:color="auto"/>
                <w:bottom w:val="none" w:sz="0" w:space="0" w:color="auto"/>
                <w:right w:val="none" w:sz="0" w:space="0" w:color="auto"/>
              </w:divBdr>
            </w:div>
            <w:div w:id="1059208750">
              <w:marLeft w:val="0"/>
              <w:marRight w:val="0"/>
              <w:marTop w:val="0"/>
              <w:marBottom w:val="0"/>
              <w:divBdr>
                <w:top w:val="none" w:sz="0" w:space="0" w:color="auto"/>
                <w:left w:val="none" w:sz="0" w:space="0" w:color="auto"/>
                <w:bottom w:val="none" w:sz="0" w:space="0" w:color="auto"/>
                <w:right w:val="none" w:sz="0" w:space="0" w:color="auto"/>
              </w:divBdr>
            </w:div>
            <w:div w:id="1138062702">
              <w:marLeft w:val="0"/>
              <w:marRight w:val="0"/>
              <w:marTop w:val="0"/>
              <w:marBottom w:val="0"/>
              <w:divBdr>
                <w:top w:val="none" w:sz="0" w:space="0" w:color="auto"/>
                <w:left w:val="none" w:sz="0" w:space="0" w:color="auto"/>
                <w:bottom w:val="none" w:sz="0" w:space="0" w:color="auto"/>
                <w:right w:val="none" w:sz="0" w:space="0" w:color="auto"/>
              </w:divBdr>
            </w:div>
            <w:div w:id="1302033855">
              <w:marLeft w:val="0"/>
              <w:marRight w:val="0"/>
              <w:marTop w:val="0"/>
              <w:marBottom w:val="0"/>
              <w:divBdr>
                <w:top w:val="none" w:sz="0" w:space="0" w:color="auto"/>
                <w:left w:val="none" w:sz="0" w:space="0" w:color="auto"/>
                <w:bottom w:val="none" w:sz="0" w:space="0" w:color="auto"/>
                <w:right w:val="none" w:sz="0" w:space="0" w:color="auto"/>
              </w:divBdr>
            </w:div>
            <w:div w:id="1503930246">
              <w:marLeft w:val="0"/>
              <w:marRight w:val="0"/>
              <w:marTop w:val="0"/>
              <w:marBottom w:val="0"/>
              <w:divBdr>
                <w:top w:val="none" w:sz="0" w:space="0" w:color="auto"/>
                <w:left w:val="none" w:sz="0" w:space="0" w:color="auto"/>
                <w:bottom w:val="none" w:sz="0" w:space="0" w:color="auto"/>
                <w:right w:val="none" w:sz="0" w:space="0" w:color="auto"/>
              </w:divBdr>
            </w:div>
            <w:div w:id="1555503368">
              <w:marLeft w:val="0"/>
              <w:marRight w:val="0"/>
              <w:marTop w:val="0"/>
              <w:marBottom w:val="0"/>
              <w:divBdr>
                <w:top w:val="none" w:sz="0" w:space="0" w:color="auto"/>
                <w:left w:val="none" w:sz="0" w:space="0" w:color="auto"/>
                <w:bottom w:val="none" w:sz="0" w:space="0" w:color="auto"/>
                <w:right w:val="none" w:sz="0" w:space="0" w:color="auto"/>
              </w:divBdr>
            </w:div>
            <w:div w:id="1560090623">
              <w:marLeft w:val="0"/>
              <w:marRight w:val="0"/>
              <w:marTop w:val="0"/>
              <w:marBottom w:val="0"/>
              <w:divBdr>
                <w:top w:val="none" w:sz="0" w:space="0" w:color="auto"/>
                <w:left w:val="none" w:sz="0" w:space="0" w:color="auto"/>
                <w:bottom w:val="none" w:sz="0" w:space="0" w:color="auto"/>
                <w:right w:val="none" w:sz="0" w:space="0" w:color="auto"/>
              </w:divBdr>
            </w:div>
            <w:div w:id="1576553910">
              <w:marLeft w:val="0"/>
              <w:marRight w:val="0"/>
              <w:marTop w:val="0"/>
              <w:marBottom w:val="0"/>
              <w:divBdr>
                <w:top w:val="none" w:sz="0" w:space="0" w:color="auto"/>
                <w:left w:val="none" w:sz="0" w:space="0" w:color="auto"/>
                <w:bottom w:val="none" w:sz="0" w:space="0" w:color="auto"/>
                <w:right w:val="none" w:sz="0" w:space="0" w:color="auto"/>
              </w:divBdr>
            </w:div>
            <w:div w:id="1588492823">
              <w:marLeft w:val="0"/>
              <w:marRight w:val="0"/>
              <w:marTop w:val="0"/>
              <w:marBottom w:val="0"/>
              <w:divBdr>
                <w:top w:val="none" w:sz="0" w:space="0" w:color="auto"/>
                <w:left w:val="none" w:sz="0" w:space="0" w:color="auto"/>
                <w:bottom w:val="none" w:sz="0" w:space="0" w:color="auto"/>
                <w:right w:val="none" w:sz="0" w:space="0" w:color="auto"/>
              </w:divBdr>
            </w:div>
            <w:div w:id="1644043813">
              <w:marLeft w:val="0"/>
              <w:marRight w:val="0"/>
              <w:marTop w:val="0"/>
              <w:marBottom w:val="0"/>
              <w:divBdr>
                <w:top w:val="none" w:sz="0" w:space="0" w:color="auto"/>
                <w:left w:val="none" w:sz="0" w:space="0" w:color="auto"/>
                <w:bottom w:val="none" w:sz="0" w:space="0" w:color="auto"/>
                <w:right w:val="none" w:sz="0" w:space="0" w:color="auto"/>
              </w:divBdr>
            </w:div>
            <w:div w:id="1737313835">
              <w:marLeft w:val="0"/>
              <w:marRight w:val="0"/>
              <w:marTop w:val="0"/>
              <w:marBottom w:val="0"/>
              <w:divBdr>
                <w:top w:val="none" w:sz="0" w:space="0" w:color="auto"/>
                <w:left w:val="none" w:sz="0" w:space="0" w:color="auto"/>
                <w:bottom w:val="none" w:sz="0" w:space="0" w:color="auto"/>
                <w:right w:val="none" w:sz="0" w:space="0" w:color="auto"/>
              </w:divBdr>
            </w:div>
            <w:div w:id="1831486851">
              <w:marLeft w:val="0"/>
              <w:marRight w:val="0"/>
              <w:marTop w:val="0"/>
              <w:marBottom w:val="0"/>
              <w:divBdr>
                <w:top w:val="none" w:sz="0" w:space="0" w:color="auto"/>
                <w:left w:val="none" w:sz="0" w:space="0" w:color="auto"/>
                <w:bottom w:val="none" w:sz="0" w:space="0" w:color="auto"/>
                <w:right w:val="none" w:sz="0" w:space="0" w:color="auto"/>
              </w:divBdr>
            </w:div>
            <w:div w:id="1857233888">
              <w:marLeft w:val="0"/>
              <w:marRight w:val="0"/>
              <w:marTop w:val="0"/>
              <w:marBottom w:val="0"/>
              <w:divBdr>
                <w:top w:val="none" w:sz="0" w:space="0" w:color="auto"/>
                <w:left w:val="none" w:sz="0" w:space="0" w:color="auto"/>
                <w:bottom w:val="none" w:sz="0" w:space="0" w:color="auto"/>
                <w:right w:val="none" w:sz="0" w:space="0" w:color="auto"/>
              </w:divBdr>
            </w:div>
            <w:div w:id="1959140485">
              <w:marLeft w:val="0"/>
              <w:marRight w:val="0"/>
              <w:marTop w:val="0"/>
              <w:marBottom w:val="0"/>
              <w:divBdr>
                <w:top w:val="none" w:sz="0" w:space="0" w:color="auto"/>
                <w:left w:val="none" w:sz="0" w:space="0" w:color="auto"/>
                <w:bottom w:val="none" w:sz="0" w:space="0" w:color="auto"/>
                <w:right w:val="none" w:sz="0" w:space="0" w:color="auto"/>
              </w:divBdr>
            </w:div>
            <w:div w:id="2002124829">
              <w:marLeft w:val="0"/>
              <w:marRight w:val="0"/>
              <w:marTop w:val="0"/>
              <w:marBottom w:val="0"/>
              <w:divBdr>
                <w:top w:val="none" w:sz="0" w:space="0" w:color="auto"/>
                <w:left w:val="none" w:sz="0" w:space="0" w:color="auto"/>
                <w:bottom w:val="none" w:sz="0" w:space="0" w:color="auto"/>
                <w:right w:val="none" w:sz="0" w:space="0" w:color="auto"/>
              </w:divBdr>
            </w:div>
            <w:div w:id="2068645289">
              <w:marLeft w:val="0"/>
              <w:marRight w:val="0"/>
              <w:marTop w:val="0"/>
              <w:marBottom w:val="0"/>
              <w:divBdr>
                <w:top w:val="none" w:sz="0" w:space="0" w:color="auto"/>
                <w:left w:val="none" w:sz="0" w:space="0" w:color="auto"/>
                <w:bottom w:val="none" w:sz="0" w:space="0" w:color="auto"/>
                <w:right w:val="none" w:sz="0" w:space="0" w:color="auto"/>
              </w:divBdr>
            </w:div>
            <w:div w:id="21098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73119">
      <w:bodyDiv w:val="1"/>
      <w:marLeft w:val="0"/>
      <w:marRight w:val="0"/>
      <w:marTop w:val="0"/>
      <w:marBottom w:val="0"/>
      <w:divBdr>
        <w:top w:val="none" w:sz="0" w:space="0" w:color="auto"/>
        <w:left w:val="none" w:sz="0" w:space="0" w:color="auto"/>
        <w:bottom w:val="none" w:sz="0" w:space="0" w:color="auto"/>
        <w:right w:val="none" w:sz="0" w:space="0" w:color="auto"/>
      </w:divBdr>
      <w:divsChild>
        <w:div w:id="1196121672">
          <w:marLeft w:val="0"/>
          <w:marRight w:val="0"/>
          <w:marTop w:val="500"/>
          <w:marBottom w:val="0"/>
          <w:divBdr>
            <w:top w:val="none" w:sz="0" w:space="0" w:color="auto"/>
            <w:left w:val="none" w:sz="0" w:space="0" w:color="auto"/>
            <w:bottom w:val="none" w:sz="0" w:space="0" w:color="auto"/>
            <w:right w:val="none" w:sz="0" w:space="0" w:color="auto"/>
          </w:divBdr>
        </w:div>
      </w:divsChild>
    </w:div>
    <w:div w:id="391664363">
      <w:bodyDiv w:val="1"/>
      <w:marLeft w:val="0"/>
      <w:marRight w:val="0"/>
      <w:marTop w:val="0"/>
      <w:marBottom w:val="0"/>
      <w:divBdr>
        <w:top w:val="none" w:sz="0" w:space="0" w:color="auto"/>
        <w:left w:val="none" w:sz="0" w:space="0" w:color="auto"/>
        <w:bottom w:val="none" w:sz="0" w:space="0" w:color="auto"/>
        <w:right w:val="none" w:sz="0" w:space="0" w:color="auto"/>
      </w:divBdr>
    </w:div>
    <w:div w:id="404884445">
      <w:bodyDiv w:val="1"/>
      <w:marLeft w:val="0"/>
      <w:marRight w:val="0"/>
      <w:marTop w:val="0"/>
      <w:marBottom w:val="0"/>
      <w:divBdr>
        <w:top w:val="none" w:sz="0" w:space="0" w:color="auto"/>
        <w:left w:val="none" w:sz="0" w:space="0" w:color="auto"/>
        <w:bottom w:val="none" w:sz="0" w:space="0" w:color="auto"/>
        <w:right w:val="none" w:sz="0" w:space="0" w:color="auto"/>
      </w:divBdr>
      <w:divsChild>
        <w:div w:id="52967943">
          <w:marLeft w:val="0"/>
          <w:marRight w:val="0"/>
          <w:marTop w:val="0"/>
          <w:marBottom w:val="0"/>
          <w:divBdr>
            <w:top w:val="none" w:sz="0" w:space="0" w:color="auto"/>
            <w:left w:val="none" w:sz="0" w:space="0" w:color="auto"/>
            <w:bottom w:val="none" w:sz="0" w:space="0" w:color="auto"/>
            <w:right w:val="none" w:sz="0" w:space="0" w:color="auto"/>
          </w:divBdr>
        </w:div>
        <w:div w:id="618073132">
          <w:marLeft w:val="0"/>
          <w:marRight w:val="0"/>
          <w:marTop w:val="0"/>
          <w:marBottom w:val="0"/>
          <w:divBdr>
            <w:top w:val="none" w:sz="0" w:space="0" w:color="auto"/>
            <w:left w:val="none" w:sz="0" w:space="0" w:color="auto"/>
            <w:bottom w:val="none" w:sz="0" w:space="0" w:color="auto"/>
            <w:right w:val="none" w:sz="0" w:space="0" w:color="auto"/>
          </w:divBdr>
        </w:div>
        <w:div w:id="652217418">
          <w:marLeft w:val="0"/>
          <w:marRight w:val="0"/>
          <w:marTop w:val="0"/>
          <w:marBottom w:val="0"/>
          <w:divBdr>
            <w:top w:val="none" w:sz="0" w:space="0" w:color="auto"/>
            <w:left w:val="none" w:sz="0" w:space="0" w:color="auto"/>
            <w:bottom w:val="none" w:sz="0" w:space="0" w:color="auto"/>
            <w:right w:val="none" w:sz="0" w:space="0" w:color="auto"/>
          </w:divBdr>
        </w:div>
        <w:div w:id="1057433195">
          <w:marLeft w:val="0"/>
          <w:marRight w:val="0"/>
          <w:marTop w:val="0"/>
          <w:marBottom w:val="0"/>
          <w:divBdr>
            <w:top w:val="none" w:sz="0" w:space="0" w:color="auto"/>
            <w:left w:val="none" w:sz="0" w:space="0" w:color="auto"/>
            <w:bottom w:val="none" w:sz="0" w:space="0" w:color="auto"/>
            <w:right w:val="none" w:sz="0" w:space="0" w:color="auto"/>
          </w:divBdr>
        </w:div>
        <w:div w:id="1370031416">
          <w:marLeft w:val="0"/>
          <w:marRight w:val="0"/>
          <w:marTop w:val="0"/>
          <w:marBottom w:val="0"/>
          <w:divBdr>
            <w:top w:val="none" w:sz="0" w:space="0" w:color="auto"/>
            <w:left w:val="none" w:sz="0" w:space="0" w:color="auto"/>
            <w:bottom w:val="none" w:sz="0" w:space="0" w:color="auto"/>
            <w:right w:val="none" w:sz="0" w:space="0" w:color="auto"/>
          </w:divBdr>
        </w:div>
        <w:div w:id="1516265759">
          <w:marLeft w:val="0"/>
          <w:marRight w:val="0"/>
          <w:marTop w:val="0"/>
          <w:marBottom w:val="0"/>
          <w:divBdr>
            <w:top w:val="none" w:sz="0" w:space="0" w:color="auto"/>
            <w:left w:val="none" w:sz="0" w:space="0" w:color="auto"/>
            <w:bottom w:val="none" w:sz="0" w:space="0" w:color="auto"/>
            <w:right w:val="none" w:sz="0" w:space="0" w:color="auto"/>
          </w:divBdr>
        </w:div>
        <w:div w:id="1917324681">
          <w:marLeft w:val="0"/>
          <w:marRight w:val="0"/>
          <w:marTop w:val="0"/>
          <w:marBottom w:val="0"/>
          <w:divBdr>
            <w:top w:val="none" w:sz="0" w:space="0" w:color="auto"/>
            <w:left w:val="none" w:sz="0" w:space="0" w:color="auto"/>
            <w:bottom w:val="none" w:sz="0" w:space="0" w:color="auto"/>
            <w:right w:val="none" w:sz="0" w:space="0" w:color="auto"/>
          </w:divBdr>
        </w:div>
      </w:divsChild>
    </w:div>
    <w:div w:id="418872673">
      <w:bodyDiv w:val="1"/>
      <w:marLeft w:val="0"/>
      <w:marRight w:val="0"/>
      <w:marTop w:val="0"/>
      <w:marBottom w:val="0"/>
      <w:divBdr>
        <w:top w:val="none" w:sz="0" w:space="0" w:color="auto"/>
        <w:left w:val="none" w:sz="0" w:space="0" w:color="auto"/>
        <w:bottom w:val="none" w:sz="0" w:space="0" w:color="auto"/>
        <w:right w:val="none" w:sz="0" w:space="0" w:color="auto"/>
      </w:divBdr>
    </w:div>
    <w:div w:id="498161194">
      <w:bodyDiv w:val="1"/>
      <w:marLeft w:val="0"/>
      <w:marRight w:val="0"/>
      <w:marTop w:val="0"/>
      <w:marBottom w:val="0"/>
      <w:divBdr>
        <w:top w:val="none" w:sz="0" w:space="0" w:color="auto"/>
        <w:left w:val="none" w:sz="0" w:space="0" w:color="auto"/>
        <w:bottom w:val="none" w:sz="0" w:space="0" w:color="auto"/>
        <w:right w:val="none" w:sz="0" w:space="0" w:color="auto"/>
      </w:divBdr>
      <w:divsChild>
        <w:div w:id="155847106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21162643">
              <w:marLeft w:val="0"/>
              <w:marRight w:val="0"/>
              <w:marTop w:val="0"/>
              <w:marBottom w:val="0"/>
              <w:divBdr>
                <w:top w:val="none" w:sz="0" w:space="0" w:color="auto"/>
                <w:left w:val="none" w:sz="0" w:space="0" w:color="auto"/>
                <w:bottom w:val="none" w:sz="0" w:space="0" w:color="auto"/>
                <w:right w:val="none" w:sz="0" w:space="0" w:color="auto"/>
              </w:divBdr>
              <w:divsChild>
                <w:div w:id="45951406">
                  <w:marLeft w:val="0"/>
                  <w:marRight w:val="0"/>
                  <w:marTop w:val="0"/>
                  <w:marBottom w:val="0"/>
                  <w:divBdr>
                    <w:top w:val="none" w:sz="0" w:space="0" w:color="auto"/>
                    <w:left w:val="none" w:sz="0" w:space="0" w:color="auto"/>
                    <w:bottom w:val="none" w:sz="0" w:space="0" w:color="auto"/>
                    <w:right w:val="none" w:sz="0" w:space="0" w:color="auto"/>
                  </w:divBdr>
                  <w:divsChild>
                    <w:div w:id="21283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8589">
      <w:bodyDiv w:val="1"/>
      <w:marLeft w:val="0"/>
      <w:marRight w:val="0"/>
      <w:marTop w:val="0"/>
      <w:marBottom w:val="0"/>
      <w:divBdr>
        <w:top w:val="none" w:sz="0" w:space="0" w:color="auto"/>
        <w:left w:val="none" w:sz="0" w:space="0" w:color="auto"/>
        <w:bottom w:val="none" w:sz="0" w:space="0" w:color="auto"/>
        <w:right w:val="none" w:sz="0" w:space="0" w:color="auto"/>
      </w:divBdr>
    </w:div>
    <w:div w:id="588733372">
      <w:bodyDiv w:val="1"/>
      <w:marLeft w:val="0"/>
      <w:marRight w:val="0"/>
      <w:marTop w:val="0"/>
      <w:marBottom w:val="0"/>
      <w:divBdr>
        <w:top w:val="none" w:sz="0" w:space="0" w:color="auto"/>
        <w:left w:val="none" w:sz="0" w:space="0" w:color="auto"/>
        <w:bottom w:val="none" w:sz="0" w:space="0" w:color="auto"/>
        <w:right w:val="none" w:sz="0" w:space="0" w:color="auto"/>
      </w:divBdr>
      <w:divsChild>
        <w:div w:id="838271030">
          <w:marLeft w:val="0"/>
          <w:marRight w:val="0"/>
          <w:marTop w:val="0"/>
          <w:marBottom w:val="0"/>
          <w:divBdr>
            <w:top w:val="none" w:sz="0" w:space="0" w:color="auto"/>
            <w:left w:val="none" w:sz="0" w:space="0" w:color="auto"/>
            <w:bottom w:val="none" w:sz="0" w:space="0" w:color="auto"/>
            <w:right w:val="none" w:sz="0" w:space="0" w:color="auto"/>
          </w:divBdr>
          <w:divsChild>
            <w:div w:id="146671714">
              <w:marLeft w:val="0"/>
              <w:marRight w:val="0"/>
              <w:marTop w:val="0"/>
              <w:marBottom w:val="0"/>
              <w:divBdr>
                <w:top w:val="none" w:sz="0" w:space="0" w:color="auto"/>
                <w:left w:val="none" w:sz="0" w:space="0" w:color="auto"/>
                <w:bottom w:val="none" w:sz="0" w:space="0" w:color="auto"/>
                <w:right w:val="none" w:sz="0" w:space="0" w:color="auto"/>
              </w:divBdr>
            </w:div>
            <w:div w:id="255402177">
              <w:marLeft w:val="0"/>
              <w:marRight w:val="0"/>
              <w:marTop w:val="0"/>
              <w:marBottom w:val="0"/>
              <w:divBdr>
                <w:top w:val="none" w:sz="0" w:space="0" w:color="auto"/>
                <w:left w:val="none" w:sz="0" w:space="0" w:color="auto"/>
                <w:bottom w:val="none" w:sz="0" w:space="0" w:color="auto"/>
                <w:right w:val="none" w:sz="0" w:space="0" w:color="auto"/>
              </w:divBdr>
            </w:div>
            <w:div w:id="313879911">
              <w:marLeft w:val="0"/>
              <w:marRight w:val="0"/>
              <w:marTop w:val="0"/>
              <w:marBottom w:val="0"/>
              <w:divBdr>
                <w:top w:val="none" w:sz="0" w:space="0" w:color="auto"/>
                <w:left w:val="none" w:sz="0" w:space="0" w:color="auto"/>
                <w:bottom w:val="none" w:sz="0" w:space="0" w:color="auto"/>
                <w:right w:val="none" w:sz="0" w:space="0" w:color="auto"/>
              </w:divBdr>
            </w:div>
            <w:div w:id="318851261">
              <w:marLeft w:val="0"/>
              <w:marRight w:val="0"/>
              <w:marTop w:val="0"/>
              <w:marBottom w:val="0"/>
              <w:divBdr>
                <w:top w:val="none" w:sz="0" w:space="0" w:color="auto"/>
                <w:left w:val="none" w:sz="0" w:space="0" w:color="auto"/>
                <w:bottom w:val="none" w:sz="0" w:space="0" w:color="auto"/>
                <w:right w:val="none" w:sz="0" w:space="0" w:color="auto"/>
              </w:divBdr>
            </w:div>
            <w:div w:id="361177534">
              <w:marLeft w:val="0"/>
              <w:marRight w:val="0"/>
              <w:marTop w:val="0"/>
              <w:marBottom w:val="0"/>
              <w:divBdr>
                <w:top w:val="none" w:sz="0" w:space="0" w:color="auto"/>
                <w:left w:val="none" w:sz="0" w:space="0" w:color="auto"/>
                <w:bottom w:val="none" w:sz="0" w:space="0" w:color="auto"/>
                <w:right w:val="none" w:sz="0" w:space="0" w:color="auto"/>
              </w:divBdr>
            </w:div>
            <w:div w:id="536964219">
              <w:marLeft w:val="0"/>
              <w:marRight w:val="0"/>
              <w:marTop w:val="0"/>
              <w:marBottom w:val="0"/>
              <w:divBdr>
                <w:top w:val="none" w:sz="0" w:space="0" w:color="auto"/>
                <w:left w:val="none" w:sz="0" w:space="0" w:color="auto"/>
                <w:bottom w:val="none" w:sz="0" w:space="0" w:color="auto"/>
                <w:right w:val="none" w:sz="0" w:space="0" w:color="auto"/>
              </w:divBdr>
            </w:div>
            <w:div w:id="557208556">
              <w:marLeft w:val="0"/>
              <w:marRight w:val="0"/>
              <w:marTop w:val="0"/>
              <w:marBottom w:val="0"/>
              <w:divBdr>
                <w:top w:val="none" w:sz="0" w:space="0" w:color="auto"/>
                <w:left w:val="none" w:sz="0" w:space="0" w:color="auto"/>
                <w:bottom w:val="none" w:sz="0" w:space="0" w:color="auto"/>
                <w:right w:val="none" w:sz="0" w:space="0" w:color="auto"/>
              </w:divBdr>
            </w:div>
            <w:div w:id="764570525">
              <w:marLeft w:val="0"/>
              <w:marRight w:val="0"/>
              <w:marTop w:val="0"/>
              <w:marBottom w:val="0"/>
              <w:divBdr>
                <w:top w:val="none" w:sz="0" w:space="0" w:color="auto"/>
                <w:left w:val="none" w:sz="0" w:space="0" w:color="auto"/>
                <w:bottom w:val="none" w:sz="0" w:space="0" w:color="auto"/>
                <w:right w:val="none" w:sz="0" w:space="0" w:color="auto"/>
              </w:divBdr>
            </w:div>
            <w:div w:id="928006292">
              <w:marLeft w:val="0"/>
              <w:marRight w:val="0"/>
              <w:marTop w:val="0"/>
              <w:marBottom w:val="0"/>
              <w:divBdr>
                <w:top w:val="none" w:sz="0" w:space="0" w:color="auto"/>
                <w:left w:val="none" w:sz="0" w:space="0" w:color="auto"/>
                <w:bottom w:val="none" w:sz="0" w:space="0" w:color="auto"/>
                <w:right w:val="none" w:sz="0" w:space="0" w:color="auto"/>
              </w:divBdr>
            </w:div>
            <w:div w:id="14867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8227">
      <w:bodyDiv w:val="1"/>
      <w:marLeft w:val="0"/>
      <w:marRight w:val="0"/>
      <w:marTop w:val="0"/>
      <w:marBottom w:val="0"/>
      <w:divBdr>
        <w:top w:val="none" w:sz="0" w:space="0" w:color="auto"/>
        <w:left w:val="none" w:sz="0" w:space="0" w:color="auto"/>
        <w:bottom w:val="none" w:sz="0" w:space="0" w:color="auto"/>
        <w:right w:val="none" w:sz="0" w:space="0" w:color="auto"/>
      </w:divBdr>
    </w:div>
    <w:div w:id="625233331">
      <w:bodyDiv w:val="1"/>
      <w:marLeft w:val="0"/>
      <w:marRight w:val="0"/>
      <w:marTop w:val="0"/>
      <w:marBottom w:val="0"/>
      <w:divBdr>
        <w:top w:val="none" w:sz="0" w:space="0" w:color="auto"/>
        <w:left w:val="none" w:sz="0" w:space="0" w:color="auto"/>
        <w:bottom w:val="none" w:sz="0" w:space="0" w:color="auto"/>
        <w:right w:val="none" w:sz="0" w:space="0" w:color="auto"/>
      </w:divBdr>
    </w:div>
    <w:div w:id="686249670">
      <w:bodyDiv w:val="1"/>
      <w:marLeft w:val="0"/>
      <w:marRight w:val="0"/>
      <w:marTop w:val="0"/>
      <w:marBottom w:val="0"/>
      <w:divBdr>
        <w:top w:val="none" w:sz="0" w:space="0" w:color="auto"/>
        <w:left w:val="none" w:sz="0" w:space="0" w:color="auto"/>
        <w:bottom w:val="none" w:sz="0" w:space="0" w:color="auto"/>
        <w:right w:val="none" w:sz="0" w:space="0" w:color="auto"/>
      </w:divBdr>
    </w:div>
    <w:div w:id="826744135">
      <w:bodyDiv w:val="1"/>
      <w:marLeft w:val="0"/>
      <w:marRight w:val="0"/>
      <w:marTop w:val="0"/>
      <w:marBottom w:val="0"/>
      <w:divBdr>
        <w:top w:val="none" w:sz="0" w:space="0" w:color="auto"/>
        <w:left w:val="none" w:sz="0" w:space="0" w:color="auto"/>
        <w:bottom w:val="none" w:sz="0" w:space="0" w:color="auto"/>
        <w:right w:val="none" w:sz="0" w:space="0" w:color="auto"/>
      </w:divBdr>
    </w:div>
    <w:div w:id="873888027">
      <w:bodyDiv w:val="1"/>
      <w:marLeft w:val="0"/>
      <w:marRight w:val="0"/>
      <w:marTop w:val="0"/>
      <w:marBottom w:val="0"/>
      <w:divBdr>
        <w:top w:val="none" w:sz="0" w:space="0" w:color="auto"/>
        <w:left w:val="none" w:sz="0" w:space="0" w:color="auto"/>
        <w:bottom w:val="none" w:sz="0" w:space="0" w:color="auto"/>
        <w:right w:val="none" w:sz="0" w:space="0" w:color="auto"/>
      </w:divBdr>
    </w:div>
    <w:div w:id="894437054">
      <w:bodyDiv w:val="1"/>
      <w:marLeft w:val="0"/>
      <w:marRight w:val="0"/>
      <w:marTop w:val="0"/>
      <w:marBottom w:val="0"/>
      <w:divBdr>
        <w:top w:val="none" w:sz="0" w:space="0" w:color="auto"/>
        <w:left w:val="none" w:sz="0" w:space="0" w:color="auto"/>
        <w:bottom w:val="none" w:sz="0" w:space="0" w:color="auto"/>
        <w:right w:val="none" w:sz="0" w:space="0" w:color="auto"/>
      </w:divBdr>
    </w:div>
    <w:div w:id="1031611569">
      <w:bodyDiv w:val="1"/>
      <w:marLeft w:val="0"/>
      <w:marRight w:val="0"/>
      <w:marTop w:val="0"/>
      <w:marBottom w:val="0"/>
      <w:divBdr>
        <w:top w:val="none" w:sz="0" w:space="0" w:color="auto"/>
        <w:left w:val="none" w:sz="0" w:space="0" w:color="auto"/>
        <w:bottom w:val="none" w:sz="0" w:space="0" w:color="auto"/>
        <w:right w:val="none" w:sz="0" w:space="0" w:color="auto"/>
      </w:divBdr>
      <w:divsChild>
        <w:div w:id="1965260670">
          <w:marLeft w:val="0"/>
          <w:marRight w:val="0"/>
          <w:marTop w:val="375"/>
          <w:marBottom w:val="0"/>
          <w:divBdr>
            <w:top w:val="none" w:sz="0" w:space="0" w:color="auto"/>
            <w:left w:val="none" w:sz="0" w:space="0" w:color="auto"/>
            <w:bottom w:val="none" w:sz="0" w:space="0" w:color="auto"/>
            <w:right w:val="none" w:sz="0" w:space="0" w:color="auto"/>
          </w:divBdr>
        </w:div>
      </w:divsChild>
    </w:div>
    <w:div w:id="1035278901">
      <w:bodyDiv w:val="1"/>
      <w:marLeft w:val="0"/>
      <w:marRight w:val="0"/>
      <w:marTop w:val="0"/>
      <w:marBottom w:val="0"/>
      <w:divBdr>
        <w:top w:val="none" w:sz="0" w:space="0" w:color="auto"/>
        <w:left w:val="none" w:sz="0" w:space="0" w:color="auto"/>
        <w:bottom w:val="none" w:sz="0" w:space="0" w:color="auto"/>
        <w:right w:val="none" w:sz="0" w:space="0" w:color="auto"/>
      </w:divBdr>
    </w:div>
    <w:div w:id="1056078792">
      <w:bodyDiv w:val="1"/>
      <w:marLeft w:val="0"/>
      <w:marRight w:val="0"/>
      <w:marTop w:val="0"/>
      <w:marBottom w:val="0"/>
      <w:divBdr>
        <w:top w:val="none" w:sz="0" w:space="0" w:color="auto"/>
        <w:left w:val="none" w:sz="0" w:space="0" w:color="auto"/>
        <w:bottom w:val="none" w:sz="0" w:space="0" w:color="auto"/>
        <w:right w:val="none" w:sz="0" w:space="0" w:color="auto"/>
      </w:divBdr>
      <w:divsChild>
        <w:div w:id="97263862">
          <w:marLeft w:val="0"/>
          <w:marRight w:val="0"/>
          <w:marTop w:val="0"/>
          <w:marBottom w:val="0"/>
          <w:divBdr>
            <w:top w:val="none" w:sz="0" w:space="0" w:color="auto"/>
            <w:left w:val="none" w:sz="0" w:space="0" w:color="auto"/>
            <w:bottom w:val="none" w:sz="0" w:space="0" w:color="auto"/>
            <w:right w:val="none" w:sz="0" w:space="0" w:color="auto"/>
          </w:divBdr>
        </w:div>
        <w:div w:id="422266168">
          <w:marLeft w:val="0"/>
          <w:marRight w:val="0"/>
          <w:marTop w:val="0"/>
          <w:marBottom w:val="0"/>
          <w:divBdr>
            <w:top w:val="none" w:sz="0" w:space="0" w:color="auto"/>
            <w:left w:val="none" w:sz="0" w:space="0" w:color="auto"/>
            <w:bottom w:val="none" w:sz="0" w:space="0" w:color="auto"/>
            <w:right w:val="none" w:sz="0" w:space="0" w:color="auto"/>
          </w:divBdr>
        </w:div>
        <w:div w:id="452333923">
          <w:marLeft w:val="0"/>
          <w:marRight w:val="0"/>
          <w:marTop w:val="0"/>
          <w:marBottom w:val="0"/>
          <w:divBdr>
            <w:top w:val="none" w:sz="0" w:space="0" w:color="auto"/>
            <w:left w:val="none" w:sz="0" w:space="0" w:color="auto"/>
            <w:bottom w:val="none" w:sz="0" w:space="0" w:color="auto"/>
            <w:right w:val="none" w:sz="0" w:space="0" w:color="auto"/>
          </w:divBdr>
        </w:div>
        <w:div w:id="520627707">
          <w:marLeft w:val="0"/>
          <w:marRight w:val="0"/>
          <w:marTop w:val="0"/>
          <w:marBottom w:val="0"/>
          <w:divBdr>
            <w:top w:val="none" w:sz="0" w:space="0" w:color="auto"/>
            <w:left w:val="none" w:sz="0" w:space="0" w:color="auto"/>
            <w:bottom w:val="none" w:sz="0" w:space="0" w:color="auto"/>
            <w:right w:val="none" w:sz="0" w:space="0" w:color="auto"/>
          </w:divBdr>
        </w:div>
        <w:div w:id="567570635">
          <w:marLeft w:val="0"/>
          <w:marRight w:val="0"/>
          <w:marTop w:val="0"/>
          <w:marBottom w:val="0"/>
          <w:divBdr>
            <w:top w:val="none" w:sz="0" w:space="0" w:color="auto"/>
            <w:left w:val="none" w:sz="0" w:space="0" w:color="auto"/>
            <w:bottom w:val="none" w:sz="0" w:space="0" w:color="auto"/>
            <w:right w:val="none" w:sz="0" w:space="0" w:color="auto"/>
          </w:divBdr>
        </w:div>
        <w:div w:id="1007714263">
          <w:marLeft w:val="0"/>
          <w:marRight w:val="0"/>
          <w:marTop w:val="0"/>
          <w:marBottom w:val="0"/>
          <w:divBdr>
            <w:top w:val="none" w:sz="0" w:space="0" w:color="auto"/>
            <w:left w:val="none" w:sz="0" w:space="0" w:color="auto"/>
            <w:bottom w:val="none" w:sz="0" w:space="0" w:color="auto"/>
            <w:right w:val="none" w:sz="0" w:space="0" w:color="auto"/>
          </w:divBdr>
        </w:div>
        <w:div w:id="2063862535">
          <w:marLeft w:val="0"/>
          <w:marRight w:val="0"/>
          <w:marTop w:val="0"/>
          <w:marBottom w:val="0"/>
          <w:divBdr>
            <w:top w:val="none" w:sz="0" w:space="0" w:color="auto"/>
            <w:left w:val="none" w:sz="0" w:space="0" w:color="auto"/>
            <w:bottom w:val="none" w:sz="0" w:space="0" w:color="auto"/>
            <w:right w:val="none" w:sz="0" w:space="0" w:color="auto"/>
          </w:divBdr>
        </w:div>
      </w:divsChild>
    </w:div>
    <w:div w:id="1126704902">
      <w:bodyDiv w:val="1"/>
      <w:marLeft w:val="0"/>
      <w:marRight w:val="0"/>
      <w:marTop w:val="0"/>
      <w:marBottom w:val="0"/>
      <w:divBdr>
        <w:top w:val="none" w:sz="0" w:space="0" w:color="auto"/>
        <w:left w:val="none" w:sz="0" w:space="0" w:color="auto"/>
        <w:bottom w:val="none" w:sz="0" w:space="0" w:color="auto"/>
        <w:right w:val="none" w:sz="0" w:space="0" w:color="auto"/>
      </w:divBdr>
    </w:div>
    <w:div w:id="1205217585">
      <w:bodyDiv w:val="1"/>
      <w:marLeft w:val="0"/>
      <w:marRight w:val="0"/>
      <w:marTop w:val="0"/>
      <w:marBottom w:val="0"/>
      <w:divBdr>
        <w:top w:val="none" w:sz="0" w:space="0" w:color="auto"/>
        <w:left w:val="none" w:sz="0" w:space="0" w:color="auto"/>
        <w:bottom w:val="none" w:sz="0" w:space="0" w:color="auto"/>
        <w:right w:val="none" w:sz="0" w:space="0" w:color="auto"/>
      </w:divBdr>
    </w:div>
    <w:div w:id="1263802773">
      <w:bodyDiv w:val="1"/>
      <w:marLeft w:val="0"/>
      <w:marRight w:val="0"/>
      <w:marTop w:val="0"/>
      <w:marBottom w:val="0"/>
      <w:divBdr>
        <w:top w:val="none" w:sz="0" w:space="0" w:color="auto"/>
        <w:left w:val="none" w:sz="0" w:space="0" w:color="auto"/>
        <w:bottom w:val="none" w:sz="0" w:space="0" w:color="auto"/>
        <w:right w:val="none" w:sz="0" w:space="0" w:color="auto"/>
      </w:divBdr>
      <w:divsChild>
        <w:div w:id="675377255">
          <w:marLeft w:val="0"/>
          <w:marRight w:val="0"/>
          <w:marTop w:val="0"/>
          <w:marBottom w:val="0"/>
          <w:divBdr>
            <w:top w:val="none" w:sz="0" w:space="0" w:color="auto"/>
            <w:left w:val="none" w:sz="0" w:space="0" w:color="auto"/>
            <w:bottom w:val="none" w:sz="0" w:space="0" w:color="auto"/>
            <w:right w:val="none" w:sz="0" w:space="0" w:color="auto"/>
          </w:divBdr>
          <w:divsChild>
            <w:div w:id="21903850">
              <w:marLeft w:val="0"/>
              <w:marRight w:val="0"/>
              <w:marTop w:val="0"/>
              <w:marBottom w:val="0"/>
              <w:divBdr>
                <w:top w:val="none" w:sz="0" w:space="0" w:color="auto"/>
                <w:left w:val="none" w:sz="0" w:space="0" w:color="auto"/>
                <w:bottom w:val="none" w:sz="0" w:space="0" w:color="auto"/>
                <w:right w:val="none" w:sz="0" w:space="0" w:color="auto"/>
              </w:divBdr>
            </w:div>
            <w:div w:id="62527257">
              <w:marLeft w:val="0"/>
              <w:marRight w:val="0"/>
              <w:marTop w:val="0"/>
              <w:marBottom w:val="0"/>
              <w:divBdr>
                <w:top w:val="none" w:sz="0" w:space="0" w:color="auto"/>
                <w:left w:val="none" w:sz="0" w:space="0" w:color="auto"/>
                <w:bottom w:val="none" w:sz="0" w:space="0" w:color="auto"/>
                <w:right w:val="none" w:sz="0" w:space="0" w:color="auto"/>
              </w:divBdr>
            </w:div>
            <w:div w:id="210265929">
              <w:marLeft w:val="0"/>
              <w:marRight w:val="0"/>
              <w:marTop w:val="0"/>
              <w:marBottom w:val="0"/>
              <w:divBdr>
                <w:top w:val="none" w:sz="0" w:space="0" w:color="auto"/>
                <w:left w:val="none" w:sz="0" w:space="0" w:color="auto"/>
                <w:bottom w:val="none" w:sz="0" w:space="0" w:color="auto"/>
                <w:right w:val="none" w:sz="0" w:space="0" w:color="auto"/>
              </w:divBdr>
            </w:div>
            <w:div w:id="221673902">
              <w:marLeft w:val="0"/>
              <w:marRight w:val="0"/>
              <w:marTop w:val="0"/>
              <w:marBottom w:val="0"/>
              <w:divBdr>
                <w:top w:val="none" w:sz="0" w:space="0" w:color="auto"/>
                <w:left w:val="none" w:sz="0" w:space="0" w:color="auto"/>
                <w:bottom w:val="none" w:sz="0" w:space="0" w:color="auto"/>
                <w:right w:val="none" w:sz="0" w:space="0" w:color="auto"/>
              </w:divBdr>
            </w:div>
            <w:div w:id="243269808">
              <w:marLeft w:val="0"/>
              <w:marRight w:val="0"/>
              <w:marTop w:val="0"/>
              <w:marBottom w:val="0"/>
              <w:divBdr>
                <w:top w:val="none" w:sz="0" w:space="0" w:color="auto"/>
                <w:left w:val="none" w:sz="0" w:space="0" w:color="auto"/>
                <w:bottom w:val="none" w:sz="0" w:space="0" w:color="auto"/>
                <w:right w:val="none" w:sz="0" w:space="0" w:color="auto"/>
              </w:divBdr>
            </w:div>
            <w:div w:id="356199067">
              <w:marLeft w:val="0"/>
              <w:marRight w:val="0"/>
              <w:marTop w:val="0"/>
              <w:marBottom w:val="0"/>
              <w:divBdr>
                <w:top w:val="none" w:sz="0" w:space="0" w:color="auto"/>
                <w:left w:val="none" w:sz="0" w:space="0" w:color="auto"/>
                <w:bottom w:val="none" w:sz="0" w:space="0" w:color="auto"/>
                <w:right w:val="none" w:sz="0" w:space="0" w:color="auto"/>
              </w:divBdr>
            </w:div>
            <w:div w:id="369037327">
              <w:marLeft w:val="0"/>
              <w:marRight w:val="0"/>
              <w:marTop w:val="0"/>
              <w:marBottom w:val="0"/>
              <w:divBdr>
                <w:top w:val="none" w:sz="0" w:space="0" w:color="auto"/>
                <w:left w:val="none" w:sz="0" w:space="0" w:color="auto"/>
                <w:bottom w:val="none" w:sz="0" w:space="0" w:color="auto"/>
                <w:right w:val="none" w:sz="0" w:space="0" w:color="auto"/>
              </w:divBdr>
            </w:div>
            <w:div w:id="372115680">
              <w:marLeft w:val="0"/>
              <w:marRight w:val="0"/>
              <w:marTop w:val="0"/>
              <w:marBottom w:val="0"/>
              <w:divBdr>
                <w:top w:val="none" w:sz="0" w:space="0" w:color="auto"/>
                <w:left w:val="none" w:sz="0" w:space="0" w:color="auto"/>
                <w:bottom w:val="none" w:sz="0" w:space="0" w:color="auto"/>
                <w:right w:val="none" w:sz="0" w:space="0" w:color="auto"/>
              </w:divBdr>
            </w:div>
            <w:div w:id="580874603">
              <w:marLeft w:val="0"/>
              <w:marRight w:val="0"/>
              <w:marTop w:val="0"/>
              <w:marBottom w:val="0"/>
              <w:divBdr>
                <w:top w:val="none" w:sz="0" w:space="0" w:color="auto"/>
                <w:left w:val="none" w:sz="0" w:space="0" w:color="auto"/>
                <w:bottom w:val="none" w:sz="0" w:space="0" w:color="auto"/>
                <w:right w:val="none" w:sz="0" w:space="0" w:color="auto"/>
              </w:divBdr>
            </w:div>
            <w:div w:id="588734751">
              <w:marLeft w:val="0"/>
              <w:marRight w:val="0"/>
              <w:marTop w:val="0"/>
              <w:marBottom w:val="0"/>
              <w:divBdr>
                <w:top w:val="none" w:sz="0" w:space="0" w:color="auto"/>
                <w:left w:val="none" w:sz="0" w:space="0" w:color="auto"/>
                <w:bottom w:val="none" w:sz="0" w:space="0" w:color="auto"/>
                <w:right w:val="none" w:sz="0" w:space="0" w:color="auto"/>
              </w:divBdr>
            </w:div>
            <w:div w:id="654525914">
              <w:marLeft w:val="0"/>
              <w:marRight w:val="0"/>
              <w:marTop w:val="0"/>
              <w:marBottom w:val="0"/>
              <w:divBdr>
                <w:top w:val="none" w:sz="0" w:space="0" w:color="auto"/>
                <w:left w:val="none" w:sz="0" w:space="0" w:color="auto"/>
                <w:bottom w:val="none" w:sz="0" w:space="0" w:color="auto"/>
                <w:right w:val="none" w:sz="0" w:space="0" w:color="auto"/>
              </w:divBdr>
            </w:div>
            <w:div w:id="787968838">
              <w:marLeft w:val="0"/>
              <w:marRight w:val="0"/>
              <w:marTop w:val="0"/>
              <w:marBottom w:val="0"/>
              <w:divBdr>
                <w:top w:val="none" w:sz="0" w:space="0" w:color="auto"/>
                <w:left w:val="none" w:sz="0" w:space="0" w:color="auto"/>
                <w:bottom w:val="none" w:sz="0" w:space="0" w:color="auto"/>
                <w:right w:val="none" w:sz="0" w:space="0" w:color="auto"/>
              </w:divBdr>
            </w:div>
            <w:div w:id="827290411">
              <w:marLeft w:val="0"/>
              <w:marRight w:val="0"/>
              <w:marTop w:val="0"/>
              <w:marBottom w:val="0"/>
              <w:divBdr>
                <w:top w:val="none" w:sz="0" w:space="0" w:color="auto"/>
                <w:left w:val="none" w:sz="0" w:space="0" w:color="auto"/>
                <w:bottom w:val="none" w:sz="0" w:space="0" w:color="auto"/>
                <w:right w:val="none" w:sz="0" w:space="0" w:color="auto"/>
              </w:divBdr>
            </w:div>
            <w:div w:id="852887570">
              <w:marLeft w:val="0"/>
              <w:marRight w:val="0"/>
              <w:marTop w:val="0"/>
              <w:marBottom w:val="0"/>
              <w:divBdr>
                <w:top w:val="none" w:sz="0" w:space="0" w:color="auto"/>
                <w:left w:val="none" w:sz="0" w:space="0" w:color="auto"/>
                <w:bottom w:val="none" w:sz="0" w:space="0" w:color="auto"/>
                <w:right w:val="none" w:sz="0" w:space="0" w:color="auto"/>
              </w:divBdr>
            </w:div>
            <w:div w:id="894508393">
              <w:marLeft w:val="0"/>
              <w:marRight w:val="0"/>
              <w:marTop w:val="0"/>
              <w:marBottom w:val="0"/>
              <w:divBdr>
                <w:top w:val="none" w:sz="0" w:space="0" w:color="auto"/>
                <w:left w:val="none" w:sz="0" w:space="0" w:color="auto"/>
                <w:bottom w:val="none" w:sz="0" w:space="0" w:color="auto"/>
                <w:right w:val="none" w:sz="0" w:space="0" w:color="auto"/>
              </w:divBdr>
            </w:div>
            <w:div w:id="967509580">
              <w:marLeft w:val="0"/>
              <w:marRight w:val="0"/>
              <w:marTop w:val="0"/>
              <w:marBottom w:val="0"/>
              <w:divBdr>
                <w:top w:val="none" w:sz="0" w:space="0" w:color="auto"/>
                <w:left w:val="none" w:sz="0" w:space="0" w:color="auto"/>
                <w:bottom w:val="none" w:sz="0" w:space="0" w:color="auto"/>
                <w:right w:val="none" w:sz="0" w:space="0" w:color="auto"/>
              </w:divBdr>
            </w:div>
            <w:div w:id="1127969342">
              <w:marLeft w:val="0"/>
              <w:marRight w:val="0"/>
              <w:marTop w:val="0"/>
              <w:marBottom w:val="0"/>
              <w:divBdr>
                <w:top w:val="none" w:sz="0" w:space="0" w:color="auto"/>
                <w:left w:val="none" w:sz="0" w:space="0" w:color="auto"/>
                <w:bottom w:val="none" w:sz="0" w:space="0" w:color="auto"/>
                <w:right w:val="none" w:sz="0" w:space="0" w:color="auto"/>
              </w:divBdr>
            </w:div>
            <w:div w:id="1197086662">
              <w:marLeft w:val="0"/>
              <w:marRight w:val="0"/>
              <w:marTop w:val="0"/>
              <w:marBottom w:val="0"/>
              <w:divBdr>
                <w:top w:val="none" w:sz="0" w:space="0" w:color="auto"/>
                <w:left w:val="none" w:sz="0" w:space="0" w:color="auto"/>
                <w:bottom w:val="none" w:sz="0" w:space="0" w:color="auto"/>
                <w:right w:val="none" w:sz="0" w:space="0" w:color="auto"/>
              </w:divBdr>
            </w:div>
            <w:div w:id="1387099797">
              <w:marLeft w:val="0"/>
              <w:marRight w:val="0"/>
              <w:marTop w:val="0"/>
              <w:marBottom w:val="0"/>
              <w:divBdr>
                <w:top w:val="none" w:sz="0" w:space="0" w:color="auto"/>
                <w:left w:val="none" w:sz="0" w:space="0" w:color="auto"/>
                <w:bottom w:val="none" w:sz="0" w:space="0" w:color="auto"/>
                <w:right w:val="none" w:sz="0" w:space="0" w:color="auto"/>
              </w:divBdr>
            </w:div>
            <w:div w:id="1411466443">
              <w:marLeft w:val="0"/>
              <w:marRight w:val="0"/>
              <w:marTop w:val="0"/>
              <w:marBottom w:val="0"/>
              <w:divBdr>
                <w:top w:val="none" w:sz="0" w:space="0" w:color="auto"/>
                <w:left w:val="none" w:sz="0" w:space="0" w:color="auto"/>
                <w:bottom w:val="none" w:sz="0" w:space="0" w:color="auto"/>
                <w:right w:val="none" w:sz="0" w:space="0" w:color="auto"/>
              </w:divBdr>
            </w:div>
            <w:div w:id="1423800856">
              <w:marLeft w:val="0"/>
              <w:marRight w:val="0"/>
              <w:marTop w:val="0"/>
              <w:marBottom w:val="0"/>
              <w:divBdr>
                <w:top w:val="none" w:sz="0" w:space="0" w:color="auto"/>
                <w:left w:val="none" w:sz="0" w:space="0" w:color="auto"/>
                <w:bottom w:val="none" w:sz="0" w:space="0" w:color="auto"/>
                <w:right w:val="none" w:sz="0" w:space="0" w:color="auto"/>
              </w:divBdr>
            </w:div>
            <w:div w:id="1475027605">
              <w:marLeft w:val="0"/>
              <w:marRight w:val="0"/>
              <w:marTop w:val="0"/>
              <w:marBottom w:val="0"/>
              <w:divBdr>
                <w:top w:val="none" w:sz="0" w:space="0" w:color="auto"/>
                <w:left w:val="none" w:sz="0" w:space="0" w:color="auto"/>
                <w:bottom w:val="none" w:sz="0" w:space="0" w:color="auto"/>
                <w:right w:val="none" w:sz="0" w:space="0" w:color="auto"/>
              </w:divBdr>
            </w:div>
            <w:div w:id="1523981938">
              <w:marLeft w:val="0"/>
              <w:marRight w:val="0"/>
              <w:marTop w:val="0"/>
              <w:marBottom w:val="0"/>
              <w:divBdr>
                <w:top w:val="none" w:sz="0" w:space="0" w:color="auto"/>
                <w:left w:val="none" w:sz="0" w:space="0" w:color="auto"/>
                <w:bottom w:val="none" w:sz="0" w:space="0" w:color="auto"/>
                <w:right w:val="none" w:sz="0" w:space="0" w:color="auto"/>
              </w:divBdr>
            </w:div>
            <w:div w:id="1561014463">
              <w:marLeft w:val="0"/>
              <w:marRight w:val="0"/>
              <w:marTop w:val="0"/>
              <w:marBottom w:val="0"/>
              <w:divBdr>
                <w:top w:val="none" w:sz="0" w:space="0" w:color="auto"/>
                <w:left w:val="none" w:sz="0" w:space="0" w:color="auto"/>
                <w:bottom w:val="none" w:sz="0" w:space="0" w:color="auto"/>
                <w:right w:val="none" w:sz="0" w:space="0" w:color="auto"/>
              </w:divBdr>
            </w:div>
            <w:div w:id="1577783202">
              <w:marLeft w:val="0"/>
              <w:marRight w:val="0"/>
              <w:marTop w:val="0"/>
              <w:marBottom w:val="0"/>
              <w:divBdr>
                <w:top w:val="none" w:sz="0" w:space="0" w:color="auto"/>
                <w:left w:val="none" w:sz="0" w:space="0" w:color="auto"/>
                <w:bottom w:val="none" w:sz="0" w:space="0" w:color="auto"/>
                <w:right w:val="none" w:sz="0" w:space="0" w:color="auto"/>
              </w:divBdr>
            </w:div>
            <w:div w:id="1587500065">
              <w:marLeft w:val="0"/>
              <w:marRight w:val="0"/>
              <w:marTop w:val="0"/>
              <w:marBottom w:val="0"/>
              <w:divBdr>
                <w:top w:val="none" w:sz="0" w:space="0" w:color="auto"/>
                <w:left w:val="none" w:sz="0" w:space="0" w:color="auto"/>
                <w:bottom w:val="none" w:sz="0" w:space="0" w:color="auto"/>
                <w:right w:val="none" w:sz="0" w:space="0" w:color="auto"/>
              </w:divBdr>
            </w:div>
            <w:div w:id="1592006354">
              <w:marLeft w:val="0"/>
              <w:marRight w:val="0"/>
              <w:marTop w:val="0"/>
              <w:marBottom w:val="0"/>
              <w:divBdr>
                <w:top w:val="none" w:sz="0" w:space="0" w:color="auto"/>
                <w:left w:val="none" w:sz="0" w:space="0" w:color="auto"/>
                <w:bottom w:val="none" w:sz="0" w:space="0" w:color="auto"/>
                <w:right w:val="none" w:sz="0" w:space="0" w:color="auto"/>
              </w:divBdr>
            </w:div>
            <w:div w:id="1614439199">
              <w:marLeft w:val="0"/>
              <w:marRight w:val="0"/>
              <w:marTop w:val="0"/>
              <w:marBottom w:val="0"/>
              <w:divBdr>
                <w:top w:val="none" w:sz="0" w:space="0" w:color="auto"/>
                <w:left w:val="none" w:sz="0" w:space="0" w:color="auto"/>
                <w:bottom w:val="none" w:sz="0" w:space="0" w:color="auto"/>
                <w:right w:val="none" w:sz="0" w:space="0" w:color="auto"/>
              </w:divBdr>
            </w:div>
            <w:div w:id="1696496497">
              <w:marLeft w:val="0"/>
              <w:marRight w:val="0"/>
              <w:marTop w:val="0"/>
              <w:marBottom w:val="0"/>
              <w:divBdr>
                <w:top w:val="none" w:sz="0" w:space="0" w:color="auto"/>
                <w:left w:val="none" w:sz="0" w:space="0" w:color="auto"/>
                <w:bottom w:val="none" w:sz="0" w:space="0" w:color="auto"/>
                <w:right w:val="none" w:sz="0" w:space="0" w:color="auto"/>
              </w:divBdr>
            </w:div>
            <w:div w:id="1697465091">
              <w:marLeft w:val="0"/>
              <w:marRight w:val="0"/>
              <w:marTop w:val="0"/>
              <w:marBottom w:val="0"/>
              <w:divBdr>
                <w:top w:val="none" w:sz="0" w:space="0" w:color="auto"/>
                <w:left w:val="none" w:sz="0" w:space="0" w:color="auto"/>
                <w:bottom w:val="none" w:sz="0" w:space="0" w:color="auto"/>
                <w:right w:val="none" w:sz="0" w:space="0" w:color="auto"/>
              </w:divBdr>
            </w:div>
            <w:div w:id="1697850425">
              <w:marLeft w:val="0"/>
              <w:marRight w:val="0"/>
              <w:marTop w:val="0"/>
              <w:marBottom w:val="0"/>
              <w:divBdr>
                <w:top w:val="none" w:sz="0" w:space="0" w:color="auto"/>
                <w:left w:val="none" w:sz="0" w:space="0" w:color="auto"/>
                <w:bottom w:val="none" w:sz="0" w:space="0" w:color="auto"/>
                <w:right w:val="none" w:sz="0" w:space="0" w:color="auto"/>
              </w:divBdr>
            </w:div>
            <w:div w:id="1792439266">
              <w:marLeft w:val="0"/>
              <w:marRight w:val="0"/>
              <w:marTop w:val="0"/>
              <w:marBottom w:val="0"/>
              <w:divBdr>
                <w:top w:val="none" w:sz="0" w:space="0" w:color="auto"/>
                <w:left w:val="none" w:sz="0" w:space="0" w:color="auto"/>
                <w:bottom w:val="none" w:sz="0" w:space="0" w:color="auto"/>
                <w:right w:val="none" w:sz="0" w:space="0" w:color="auto"/>
              </w:divBdr>
            </w:div>
            <w:div w:id="1956329028">
              <w:marLeft w:val="0"/>
              <w:marRight w:val="0"/>
              <w:marTop w:val="0"/>
              <w:marBottom w:val="0"/>
              <w:divBdr>
                <w:top w:val="none" w:sz="0" w:space="0" w:color="auto"/>
                <w:left w:val="none" w:sz="0" w:space="0" w:color="auto"/>
                <w:bottom w:val="none" w:sz="0" w:space="0" w:color="auto"/>
                <w:right w:val="none" w:sz="0" w:space="0" w:color="auto"/>
              </w:divBdr>
            </w:div>
            <w:div w:id="2116437479">
              <w:marLeft w:val="0"/>
              <w:marRight w:val="0"/>
              <w:marTop w:val="0"/>
              <w:marBottom w:val="0"/>
              <w:divBdr>
                <w:top w:val="none" w:sz="0" w:space="0" w:color="auto"/>
                <w:left w:val="none" w:sz="0" w:space="0" w:color="auto"/>
                <w:bottom w:val="none" w:sz="0" w:space="0" w:color="auto"/>
                <w:right w:val="none" w:sz="0" w:space="0" w:color="auto"/>
              </w:divBdr>
            </w:div>
            <w:div w:id="2137719452">
              <w:marLeft w:val="0"/>
              <w:marRight w:val="0"/>
              <w:marTop w:val="0"/>
              <w:marBottom w:val="0"/>
              <w:divBdr>
                <w:top w:val="none" w:sz="0" w:space="0" w:color="auto"/>
                <w:left w:val="none" w:sz="0" w:space="0" w:color="auto"/>
                <w:bottom w:val="none" w:sz="0" w:space="0" w:color="auto"/>
                <w:right w:val="none" w:sz="0" w:space="0" w:color="auto"/>
              </w:divBdr>
            </w:div>
            <w:div w:id="21412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3085">
      <w:bodyDiv w:val="1"/>
      <w:marLeft w:val="0"/>
      <w:marRight w:val="0"/>
      <w:marTop w:val="0"/>
      <w:marBottom w:val="0"/>
      <w:divBdr>
        <w:top w:val="none" w:sz="0" w:space="0" w:color="auto"/>
        <w:left w:val="none" w:sz="0" w:space="0" w:color="auto"/>
        <w:bottom w:val="none" w:sz="0" w:space="0" w:color="auto"/>
        <w:right w:val="none" w:sz="0" w:space="0" w:color="auto"/>
      </w:divBdr>
    </w:div>
    <w:div w:id="1313952163">
      <w:bodyDiv w:val="1"/>
      <w:marLeft w:val="0"/>
      <w:marRight w:val="0"/>
      <w:marTop w:val="0"/>
      <w:marBottom w:val="0"/>
      <w:divBdr>
        <w:top w:val="none" w:sz="0" w:space="0" w:color="auto"/>
        <w:left w:val="none" w:sz="0" w:space="0" w:color="auto"/>
        <w:bottom w:val="none" w:sz="0" w:space="0" w:color="auto"/>
        <w:right w:val="none" w:sz="0" w:space="0" w:color="auto"/>
      </w:divBdr>
    </w:div>
    <w:div w:id="1474101294">
      <w:bodyDiv w:val="1"/>
      <w:marLeft w:val="375"/>
      <w:marRight w:val="0"/>
      <w:marTop w:val="375"/>
      <w:marBottom w:val="0"/>
      <w:divBdr>
        <w:top w:val="none" w:sz="0" w:space="0" w:color="auto"/>
        <w:left w:val="none" w:sz="0" w:space="0" w:color="auto"/>
        <w:bottom w:val="none" w:sz="0" w:space="0" w:color="auto"/>
        <w:right w:val="none" w:sz="0" w:space="0" w:color="auto"/>
      </w:divBdr>
    </w:div>
    <w:div w:id="1530101242">
      <w:bodyDiv w:val="1"/>
      <w:marLeft w:val="0"/>
      <w:marRight w:val="0"/>
      <w:marTop w:val="0"/>
      <w:marBottom w:val="0"/>
      <w:divBdr>
        <w:top w:val="none" w:sz="0" w:space="0" w:color="auto"/>
        <w:left w:val="none" w:sz="0" w:space="0" w:color="auto"/>
        <w:bottom w:val="none" w:sz="0" w:space="0" w:color="auto"/>
        <w:right w:val="none" w:sz="0" w:space="0" w:color="auto"/>
      </w:divBdr>
      <w:divsChild>
        <w:div w:id="300889019">
          <w:marLeft w:val="0"/>
          <w:marRight w:val="0"/>
          <w:marTop w:val="0"/>
          <w:marBottom w:val="0"/>
          <w:divBdr>
            <w:top w:val="none" w:sz="0" w:space="0" w:color="auto"/>
            <w:left w:val="none" w:sz="0" w:space="0" w:color="auto"/>
            <w:bottom w:val="none" w:sz="0" w:space="0" w:color="auto"/>
            <w:right w:val="none" w:sz="0" w:space="0" w:color="auto"/>
          </w:divBdr>
        </w:div>
      </w:divsChild>
    </w:div>
    <w:div w:id="1546409096">
      <w:bodyDiv w:val="1"/>
      <w:marLeft w:val="0"/>
      <w:marRight w:val="0"/>
      <w:marTop w:val="0"/>
      <w:marBottom w:val="0"/>
      <w:divBdr>
        <w:top w:val="none" w:sz="0" w:space="0" w:color="auto"/>
        <w:left w:val="none" w:sz="0" w:space="0" w:color="auto"/>
        <w:bottom w:val="none" w:sz="0" w:space="0" w:color="auto"/>
        <w:right w:val="none" w:sz="0" w:space="0" w:color="auto"/>
      </w:divBdr>
    </w:div>
    <w:div w:id="1649749707">
      <w:bodyDiv w:val="1"/>
      <w:marLeft w:val="0"/>
      <w:marRight w:val="0"/>
      <w:marTop w:val="0"/>
      <w:marBottom w:val="0"/>
      <w:divBdr>
        <w:top w:val="none" w:sz="0" w:space="0" w:color="auto"/>
        <w:left w:val="none" w:sz="0" w:space="0" w:color="auto"/>
        <w:bottom w:val="none" w:sz="0" w:space="0" w:color="auto"/>
        <w:right w:val="none" w:sz="0" w:space="0" w:color="auto"/>
      </w:divBdr>
      <w:divsChild>
        <w:div w:id="379985040">
          <w:marLeft w:val="0"/>
          <w:marRight w:val="0"/>
          <w:marTop w:val="0"/>
          <w:marBottom w:val="0"/>
          <w:divBdr>
            <w:top w:val="none" w:sz="0" w:space="0" w:color="auto"/>
            <w:left w:val="none" w:sz="0" w:space="0" w:color="auto"/>
            <w:bottom w:val="none" w:sz="0" w:space="0" w:color="auto"/>
            <w:right w:val="none" w:sz="0" w:space="0" w:color="auto"/>
          </w:divBdr>
        </w:div>
        <w:div w:id="1556623549">
          <w:marLeft w:val="0"/>
          <w:marRight w:val="0"/>
          <w:marTop w:val="0"/>
          <w:marBottom w:val="0"/>
          <w:divBdr>
            <w:top w:val="none" w:sz="0" w:space="0" w:color="auto"/>
            <w:left w:val="none" w:sz="0" w:space="0" w:color="auto"/>
            <w:bottom w:val="none" w:sz="0" w:space="0" w:color="auto"/>
            <w:right w:val="none" w:sz="0" w:space="0" w:color="auto"/>
          </w:divBdr>
        </w:div>
      </w:divsChild>
    </w:div>
    <w:div w:id="1651522908">
      <w:bodyDiv w:val="1"/>
      <w:marLeft w:val="0"/>
      <w:marRight w:val="0"/>
      <w:marTop w:val="0"/>
      <w:marBottom w:val="0"/>
      <w:divBdr>
        <w:top w:val="none" w:sz="0" w:space="0" w:color="auto"/>
        <w:left w:val="none" w:sz="0" w:space="0" w:color="auto"/>
        <w:bottom w:val="none" w:sz="0" w:space="0" w:color="auto"/>
        <w:right w:val="none" w:sz="0" w:space="0" w:color="auto"/>
      </w:divBdr>
      <w:divsChild>
        <w:div w:id="1319260935">
          <w:marLeft w:val="0"/>
          <w:marRight w:val="0"/>
          <w:marTop w:val="0"/>
          <w:marBottom w:val="0"/>
          <w:divBdr>
            <w:top w:val="none" w:sz="0" w:space="0" w:color="auto"/>
            <w:left w:val="none" w:sz="0" w:space="0" w:color="auto"/>
            <w:bottom w:val="none" w:sz="0" w:space="0" w:color="auto"/>
            <w:right w:val="none" w:sz="0" w:space="0" w:color="auto"/>
          </w:divBdr>
        </w:div>
      </w:divsChild>
    </w:div>
    <w:div w:id="1675570159">
      <w:bodyDiv w:val="1"/>
      <w:marLeft w:val="0"/>
      <w:marRight w:val="0"/>
      <w:marTop w:val="0"/>
      <w:marBottom w:val="0"/>
      <w:divBdr>
        <w:top w:val="none" w:sz="0" w:space="0" w:color="auto"/>
        <w:left w:val="none" w:sz="0" w:space="0" w:color="auto"/>
        <w:bottom w:val="none" w:sz="0" w:space="0" w:color="auto"/>
        <w:right w:val="none" w:sz="0" w:space="0" w:color="auto"/>
      </w:divBdr>
    </w:div>
    <w:div w:id="1704211405">
      <w:bodyDiv w:val="1"/>
      <w:marLeft w:val="0"/>
      <w:marRight w:val="0"/>
      <w:marTop w:val="0"/>
      <w:marBottom w:val="0"/>
      <w:divBdr>
        <w:top w:val="none" w:sz="0" w:space="0" w:color="auto"/>
        <w:left w:val="none" w:sz="0" w:space="0" w:color="auto"/>
        <w:bottom w:val="none" w:sz="0" w:space="0" w:color="auto"/>
        <w:right w:val="none" w:sz="0" w:space="0" w:color="auto"/>
      </w:divBdr>
      <w:divsChild>
        <w:div w:id="1715738164">
          <w:marLeft w:val="0"/>
          <w:marRight w:val="0"/>
          <w:marTop w:val="0"/>
          <w:marBottom w:val="0"/>
          <w:divBdr>
            <w:top w:val="none" w:sz="0" w:space="0" w:color="auto"/>
            <w:left w:val="none" w:sz="0" w:space="0" w:color="auto"/>
            <w:bottom w:val="none" w:sz="0" w:space="0" w:color="auto"/>
            <w:right w:val="none" w:sz="0" w:space="0" w:color="auto"/>
          </w:divBdr>
          <w:divsChild>
            <w:div w:id="747582076">
              <w:marLeft w:val="0"/>
              <w:marRight w:val="0"/>
              <w:marTop w:val="0"/>
              <w:marBottom w:val="0"/>
              <w:divBdr>
                <w:top w:val="none" w:sz="0" w:space="0" w:color="auto"/>
                <w:left w:val="none" w:sz="0" w:space="0" w:color="auto"/>
                <w:bottom w:val="none" w:sz="0" w:space="0" w:color="auto"/>
                <w:right w:val="none" w:sz="0" w:space="0" w:color="auto"/>
              </w:divBdr>
              <w:divsChild>
                <w:div w:id="696733349">
                  <w:marLeft w:val="0"/>
                  <w:marRight w:val="0"/>
                  <w:marTop w:val="0"/>
                  <w:marBottom w:val="0"/>
                  <w:divBdr>
                    <w:top w:val="none" w:sz="0" w:space="0" w:color="auto"/>
                    <w:left w:val="none" w:sz="0" w:space="0" w:color="auto"/>
                    <w:bottom w:val="none" w:sz="0" w:space="0" w:color="auto"/>
                    <w:right w:val="none" w:sz="0" w:space="0" w:color="auto"/>
                  </w:divBdr>
                  <w:divsChild>
                    <w:div w:id="503975811">
                      <w:marLeft w:val="0"/>
                      <w:marRight w:val="0"/>
                      <w:marTop w:val="0"/>
                      <w:marBottom w:val="0"/>
                      <w:divBdr>
                        <w:top w:val="none" w:sz="0" w:space="0" w:color="auto"/>
                        <w:left w:val="none" w:sz="0" w:space="0" w:color="auto"/>
                        <w:bottom w:val="none" w:sz="0" w:space="0" w:color="auto"/>
                        <w:right w:val="none" w:sz="0" w:space="0" w:color="auto"/>
                      </w:divBdr>
                      <w:divsChild>
                        <w:div w:id="662389060">
                          <w:marLeft w:val="0"/>
                          <w:marRight w:val="0"/>
                          <w:marTop w:val="0"/>
                          <w:marBottom w:val="0"/>
                          <w:divBdr>
                            <w:top w:val="none" w:sz="0" w:space="0" w:color="auto"/>
                            <w:left w:val="none" w:sz="0" w:space="0" w:color="auto"/>
                            <w:bottom w:val="none" w:sz="0" w:space="0" w:color="auto"/>
                            <w:right w:val="none" w:sz="0" w:space="0" w:color="auto"/>
                          </w:divBdr>
                        </w:div>
                      </w:divsChild>
                    </w:div>
                    <w:div w:id="856433644">
                      <w:marLeft w:val="0"/>
                      <w:marRight w:val="0"/>
                      <w:marTop w:val="0"/>
                      <w:marBottom w:val="200"/>
                      <w:divBdr>
                        <w:top w:val="dashed" w:sz="8" w:space="5" w:color="787878"/>
                        <w:left w:val="dashed" w:sz="8" w:space="5" w:color="787878"/>
                        <w:bottom w:val="dashed" w:sz="8" w:space="5" w:color="787878"/>
                        <w:right w:val="dashed" w:sz="8" w:space="5" w:color="787878"/>
                      </w:divBdr>
                    </w:div>
                    <w:div w:id="1905948858">
                      <w:marLeft w:val="0"/>
                      <w:marRight w:val="0"/>
                      <w:marTop w:val="0"/>
                      <w:marBottom w:val="0"/>
                      <w:divBdr>
                        <w:top w:val="none" w:sz="0" w:space="0" w:color="auto"/>
                        <w:left w:val="none" w:sz="0" w:space="0" w:color="auto"/>
                        <w:bottom w:val="none" w:sz="0" w:space="0" w:color="auto"/>
                        <w:right w:val="none" w:sz="0" w:space="0" w:color="auto"/>
                      </w:divBdr>
                    </w:div>
                  </w:divsChild>
                </w:div>
                <w:div w:id="779644101">
                  <w:marLeft w:val="0"/>
                  <w:marRight w:val="0"/>
                  <w:marTop w:val="0"/>
                  <w:marBottom w:val="0"/>
                  <w:divBdr>
                    <w:top w:val="none" w:sz="0" w:space="0" w:color="auto"/>
                    <w:left w:val="none" w:sz="0" w:space="0" w:color="auto"/>
                    <w:bottom w:val="none" w:sz="0" w:space="0" w:color="auto"/>
                    <w:right w:val="none" w:sz="0" w:space="0" w:color="auto"/>
                  </w:divBdr>
                  <w:divsChild>
                    <w:div w:id="1320648267">
                      <w:marLeft w:val="0"/>
                      <w:marRight w:val="0"/>
                      <w:marTop w:val="0"/>
                      <w:marBottom w:val="0"/>
                      <w:divBdr>
                        <w:top w:val="none" w:sz="0" w:space="0" w:color="auto"/>
                        <w:left w:val="none" w:sz="0" w:space="0" w:color="auto"/>
                        <w:bottom w:val="none" w:sz="0" w:space="0" w:color="auto"/>
                        <w:right w:val="none" w:sz="0" w:space="0" w:color="auto"/>
                      </w:divBdr>
                      <w:divsChild>
                        <w:div w:id="1109743828">
                          <w:marLeft w:val="0"/>
                          <w:marRight w:val="0"/>
                          <w:marTop w:val="0"/>
                          <w:marBottom w:val="0"/>
                          <w:divBdr>
                            <w:top w:val="none" w:sz="0" w:space="0" w:color="auto"/>
                            <w:left w:val="none" w:sz="0" w:space="0" w:color="auto"/>
                            <w:bottom w:val="none" w:sz="0" w:space="0" w:color="auto"/>
                            <w:right w:val="none" w:sz="0" w:space="0" w:color="auto"/>
                          </w:divBdr>
                          <w:divsChild>
                            <w:div w:id="1792355109">
                              <w:marLeft w:val="0"/>
                              <w:marRight w:val="0"/>
                              <w:marTop w:val="0"/>
                              <w:marBottom w:val="0"/>
                              <w:divBdr>
                                <w:top w:val="none" w:sz="0" w:space="0" w:color="auto"/>
                                <w:left w:val="none" w:sz="0" w:space="0" w:color="auto"/>
                                <w:bottom w:val="none" w:sz="0" w:space="0" w:color="auto"/>
                                <w:right w:val="none" w:sz="0" w:space="0" w:color="auto"/>
                              </w:divBdr>
                              <w:divsChild>
                                <w:div w:id="2033341448">
                                  <w:marLeft w:val="0"/>
                                  <w:marRight w:val="0"/>
                                  <w:marTop w:val="100"/>
                                  <w:marBottom w:val="100"/>
                                  <w:divBdr>
                                    <w:top w:val="none" w:sz="0" w:space="0" w:color="auto"/>
                                    <w:left w:val="none" w:sz="0" w:space="0" w:color="auto"/>
                                    <w:bottom w:val="none" w:sz="0" w:space="0" w:color="auto"/>
                                    <w:right w:val="none" w:sz="0" w:space="0" w:color="auto"/>
                                  </w:divBdr>
                                  <w:divsChild>
                                    <w:div w:id="1046221328">
                                      <w:marLeft w:val="0"/>
                                      <w:marRight w:val="0"/>
                                      <w:marTop w:val="100"/>
                                      <w:marBottom w:val="100"/>
                                      <w:divBdr>
                                        <w:top w:val="none" w:sz="0" w:space="0" w:color="auto"/>
                                        <w:left w:val="none" w:sz="0" w:space="0" w:color="auto"/>
                                        <w:bottom w:val="none" w:sz="0" w:space="0" w:color="auto"/>
                                        <w:right w:val="none" w:sz="0" w:space="0" w:color="auto"/>
                                      </w:divBdr>
                                      <w:divsChild>
                                        <w:div w:id="101339294">
                                          <w:marLeft w:val="-20"/>
                                          <w:marRight w:val="0"/>
                                          <w:marTop w:val="0"/>
                                          <w:marBottom w:val="0"/>
                                          <w:divBdr>
                                            <w:top w:val="none" w:sz="0" w:space="0" w:color="auto"/>
                                            <w:left w:val="none" w:sz="0" w:space="0" w:color="auto"/>
                                            <w:bottom w:val="none" w:sz="0" w:space="0" w:color="auto"/>
                                            <w:right w:val="none" w:sz="0" w:space="0" w:color="auto"/>
                                          </w:divBdr>
                                        </w:div>
                                        <w:div w:id="184442104">
                                          <w:marLeft w:val="0"/>
                                          <w:marRight w:val="0"/>
                                          <w:marTop w:val="0"/>
                                          <w:marBottom w:val="0"/>
                                          <w:divBdr>
                                            <w:top w:val="none" w:sz="0" w:space="0" w:color="auto"/>
                                            <w:left w:val="none" w:sz="0" w:space="0" w:color="auto"/>
                                            <w:bottom w:val="none" w:sz="0" w:space="0" w:color="auto"/>
                                            <w:right w:val="none" w:sz="0" w:space="0" w:color="auto"/>
                                          </w:divBdr>
                                        </w:div>
                                        <w:div w:id="18859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481999">
                  <w:marLeft w:val="0"/>
                  <w:marRight w:val="0"/>
                  <w:marTop w:val="0"/>
                  <w:marBottom w:val="0"/>
                  <w:divBdr>
                    <w:top w:val="none" w:sz="0" w:space="0" w:color="auto"/>
                    <w:left w:val="none" w:sz="0" w:space="0" w:color="auto"/>
                    <w:bottom w:val="none" w:sz="0" w:space="0" w:color="auto"/>
                    <w:right w:val="none" w:sz="0" w:space="0" w:color="auto"/>
                  </w:divBdr>
                </w:div>
              </w:divsChild>
            </w:div>
            <w:div w:id="1959287732">
              <w:marLeft w:val="0"/>
              <w:marRight w:val="0"/>
              <w:marTop w:val="0"/>
              <w:marBottom w:val="0"/>
              <w:divBdr>
                <w:top w:val="none" w:sz="0" w:space="0" w:color="auto"/>
                <w:left w:val="none" w:sz="0" w:space="0" w:color="auto"/>
                <w:bottom w:val="none" w:sz="0" w:space="0" w:color="auto"/>
                <w:right w:val="none" w:sz="0" w:space="0" w:color="auto"/>
              </w:divBdr>
              <w:divsChild>
                <w:div w:id="742215215">
                  <w:marLeft w:val="0"/>
                  <w:marRight w:val="0"/>
                  <w:marTop w:val="0"/>
                  <w:marBottom w:val="0"/>
                  <w:divBdr>
                    <w:top w:val="none" w:sz="0" w:space="0" w:color="auto"/>
                    <w:left w:val="none" w:sz="0" w:space="0" w:color="auto"/>
                    <w:bottom w:val="none" w:sz="0" w:space="0" w:color="auto"/>
                    <w:right w:val="none" w:sz="0" w:space="0" w:color="auto"/>
                  </w:divBdr>
                  <w:divsChild>
                    <w:div w:id="160313589">
                      <w:marLeft w:val="0"/>
                      <w:marRight w:val="0"/>
                      <w:marTop w:val="0"/>
                      <w:marBottom w:val="0"/>
                      <w:divBdr>
                        <w:top w:val="none" w:sz="0" w:space="0" w:color="auto"/>
                        <w:left w:val="none" w:sz="0" w:space="0" w:color="auto"/>
                        <w:bottom w:val="none" w:sz="0" w:space="0" w:color="auto"/>
                        <w:right w:val="none" w:sz="0" w:space="0" w:color="auto"/>
                      </w:divBdr>
                      <w:divsChild>
                        <w:div w:id="1271667804">
                          <w:marLeft w:val="0"/>
                          <w:marRight w:val="0"/>
                          <w:marTop w:val="0"/>
                          <w:marBottom w:val="0"/>
                          <w:divBdr>
                            <w:top w:val="none" w:sz="0" w:space="0" w:color="auto"/>
                            <w:left w:val="none" w:sz="0" w:space="0" w:color="auto"/>
                            <w:bottom w:val="none" w:sz="0" w:space="0" w:color="auto"/>
                            <w:right w:val="none" w:sz="0" w:space="0" w:color="auto"/>
                          </w:divBdr>
                          <w:divsChild>
                            <w:div w:id="1956329494">
                              <w:marLeft w:val="0"/>
                              <w:marRight w:val="0"/>
                              <w:marTop w:val="0"/>
                              <w:marBottom w:val="0"/>
                              <w:divBdr>
                                <w:top w:val="none" w:sz="0" w:space="0" w:color="auto"/>
                                <w:left w:val="none" w:sz="0" w:space="0" w:color="auto"/>
                                <w:bottom w:val="none" w:sz="0" w:space="0" w:color="auto"/>
                                <w:right w:val="none" w:sz="0" w:space="0" w:color="auto"/>
                              </w:divBdr>
                              <w:divsChild>
                                <w:div w:id="1288196992">
                                  <w:marLeft w:val="0"/>
                                  <w:marRight w:val="0"/>
                                  <w:marTop w:val="0"/>
                                  <w:marBottom w:val="0"/>
                                  <w:divBdr>
                                    <w:top w:val="none" w:sz="0" w:space="0" w:color="auto"/>
                                    <w:left w:val="none" w:sz="0" w:space="0" w:color="auto"/>
                                    <w:bottom w:val="none" w:sz="0" w:space="0" w:color="auto"/>
                                    <w:right w:val="none" w:sz="0" w:space="0" w:color="auto"/>
                                  </w:divBdr>
                                  <w:divsChild>
                                    <w:div w:id="1475291841">
                                      <w:marLeft w:val="0"/>
                                      <w:marRight w:val="0"/>
                                      <w:marTop w:val="0"/>
                                      <w:marBottom w:val="0"/>
                                      <w:divBdr>
                                        <w:top w:val="none" w:sz="0" w:space="0" w:color="auto"/>
                                        <w:left w:val="none" w:sz="0" w:space="0" w:color="auto"/>
                                        <w:bottom w:val="none" w:sz="0" w:space="0" w:color="auto"/>
                                        <w:right w:val="none" w:sz="0" w:space="0" w:color="auto"/>
                                      </w:divBdr>
                                      <w:divsChild>
                                        <w:div w:id="1076443179">
                                          <w:marLeft w:val="0"/>
                                          <w:marRight w:val="0"/>
                                          <w:marTop w:val="0"/>
                                          <w:marBottom w:val="0"/>
                                          <w:divBdr>
                                            <w:top w:val="none" w:sz="0" w:space="0" w:color="auto"/>
                                            <w:left w:val="none" w:sz="0" w:space="0" w:color="auto"/>
                                            <w:bottom w:val="none" w:sz="0" w:space="0" w:color="auto"/>
                                            <w:right w:val="none" w:sz="0" w:space="0" w:color="auto"/>
                                          </w:divBdr>
                                          <w:divsChild>
                                            <w:div w:id="1363286476">
                                              <w:marLeft w:val="0"/>
                                              <w:marRight w:val="0"/>
                                              <w:marTop w:val="0"/>
                                              <w:marBottom w:val="0"/>
                                              <w:divBdr>
                                                <w:top w:val="none" w:sz="0" w:space="0" w:color="auto"/>
                                                <w:left w:val="none" w:sz="0" w:space="0" w:color="auto"/>
                                                <w:bottom w:val="none" w:sz="0" w:space="0" w:color="auto"/>
                                                <w:right w:val="none" w:sz="0" w:space="0" w:color="auto"/>
                                              </w:divBdr>
                                              <w:divsChild>
                                                <w:div w:id="168297988">
                                                  <w:marLeft w:val="0"/>
                                                  <w:marRight w:val="0"/>
                                                  <w:marTop w:val="0"/>
                                                  <w:marBottom w:val="0"/>
                                                  <w:divBdr>
                                                    <w:top w:val="none" w:sz="0" w:space="0" w:color="auto"/>
                                                    <w:left w:val="none" w:sz="0" w:space="0" w:color="auto"/>
                                                    <w:bottom w:val="none" w:sz="0" w:space="0" w:color="auto"/>
                                                    <w:right w:val="none" w:sz="0" w:space="0" w:color="auto"/>
                                                  </w:divBdr>
                                                </w:div>
                                                <w:div w:id="624895826">
                                                  <w:marLeft w:val="0"/>
                                                  <w:marRight w:val="0"/>
                                                  <w:marTop w:val="0"/>
                                                  <w:marBottom w:val="0"/>
                                                  <w:divBdr>
                                                    <w:top w:val="none" w:sz="0" w:space="0" w:color="auto"/>
                                                    <w:left w:val="none" w:sz="0" w:space="0" w:color="auto"/>
                                                    <w:bottom w:val="none" w:sz="0" w:space="0" w:color="auto"/>
                                                    <w:right w:val="none" w:sz="0" w:space="0" w:color="auto"/>
                                                  </w:divBdr>
                                                </w:div>
                                                <w:div w:id="1530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7944">
                  <w:marLeft w:val="0"/>
                  <w:marRight w:val="0"/>
                  <w:marTop w:val="0"/>
                  <w:marBottom w:val="0"/>
                  <w:divBdr>
                    <w:top w:val="none" w:sz="0" w:space="0" w:color="auto"/>
                    <w:left w:val="none" w:sz="0" w:space="0" w:color="auto"/>
                    <w:bottom w:val="none" w:sz="0" w:space="0" w:color="auto"/>
                    <w:right w:val="none" w:sz="0" w:space="0" w:color="auto"/>
                  </w:divBdr>
                  <w:divsChild>
                    <w:div w:id="234366711">
                      <w:marLeft w:val="0"/>
                      <w:marRight w:val="0"/>
                      <w:marTop w:val="0"/>
                      <w:marBottom w:val="0"/>
                      <w:divBdr>
                        <w:top w:val="none" w:sz="0" w:space="0" w:color="auto"/>
                        <w:left w:val="none" w:sz="0" w:space="0" w:color="auto"/>
                        <w:bottom w:val="none" w:sz="0" w:space="0" w:color="auto"/>
                        <w:right w:val="none" w:sz="0" w:space="0" w:color="auto"/>
                      </w:divBdr>
                    </w:div>
                  </w:divsChild>
                </w:div>
                <w:div w:id="1699623706">
                  <w:marLeft w:val="0"/>
                  <w:marRight w:val="0"/>
                  <w:marTop w:val="0"/>
                  <w:marBottom w:val="0"/>
                  <w:divBdr>
                    <w:top w:val="none" w:sz="0" w:space="0" w:color="auto"/>
                    <w:left w:val="none" w:sz="0" w:space="0" w:color="auto"/>
                    <w:bottom w:val="none" w:sz="0" w:space="0" w:color="auto"/>
                    <w:right w:val="none" w:sz="0" w:space="0" w:color="auto"/>
                  </w:divBdr>
                  <w:divsChild>
                    <w:div w:id="942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06274">
      <w:bodyDiv w:val="1"/>
      <w:marLeft w:val="0"/>
      <w:marRight w:val="0"/>
      <w:marTop w:val="0"/>
      <w:marBottom w:val="0"/>
      <w:divBdr>
        <w:top w:val="none" w:sz="0" w:space="0" w:color="auto"/>
        <w:left w:val="none" w:sz="0" w:space="0" w:color="auto"/>
        <w:bottom w:val="none" w:sz="0" w:space="0" w:color="auto"/>
        <w:right w:val="none" w:sz="0" w:space="0" w:color="auto"/>
      </w:divBdr>
    </w:div>
    <w:div w:id="1746369143">
      <w:bodyDiv w:val="1"/>
      <w:marLeft w:val="0"/>
      <w:marRight w:val="0"/>
      <w:marTop w:val="0"/>
      <w:marBottom w:val="0"/>
      <w:divBdr>
        <w:top w:val="none" w:sz="0" w:space="0" w:color="auto"/>
        <w:left w:val="none" w:sz="0" w:space="0" w:color="auto"/>
        <w:bottom w:val="none" w:sz="0" w:space="0" w:color="auto"/>
        <w:right w:val="none" w:sz="0" w:space="0" w:color="auto"/>
      </w:divBdr>
      <w:divsChild>
        <w:div w:id="1836526114">
          <w:marLeft w:val="0"/>
          <w:marRight w:val="0"/>
          <w:marTop w:val="3600"/>
          <w:marBottom w:val="0"/>
          <w:divBdr>
            <w:top w:val="none" w:sz="0" w:space="0" w:color="auto"/>
            <w:left w:val="none" w:sz="0" w:space="0" w:color="auto"/>
            <w:bottom w:val="none" w:sz="0" w:space="0" w:color="auto"/>
            <w:right w:val="none" w:sz="0" w:space="0" w:color="auto"/>
          </w:divBdr>
        </w:div>
      </w:divsChild>
    </w:div>
    <w:div w:id="1763256265">
      <w:bodyDiv w:val="1"/>
      <w:marLeft w:val="0"/>
      <w:marRight w:val="0"/>
      <w:marTop w:val="0"/>
      <w:marBottom w:val="0"/>
      <w:divBdr>
        <w:top w:val="none" w:sz="0" w:space="0" w:color="auto"/>
        <w:left w:val="none" w:sz="0" w:space="0" w:color="auto"/>
        <w:bottom w:val="none" w:sz="0" w:space="0" w:color="auto"/>
        <w:right w:val="none" w:sz="0" w:space="0" w:color="auto"/>
      </w:divBdr>
      <w:divsChild>
        <w:div w:id="280765278">
          <w:marLeft w:val="0"/>
          <w:marRight w:val="0"/>
          <w:marTop w:val="0"/>
          <w:marBottom w:val="0"/>
          <w:divBdr>
            <w:top w:val="none" w:sz="0" w:space="0" w:color="auto"/>
            <w:left w:val="none" w:sz="0" w:space="0" w:color="auto"/>
            <w:bottom w:val="none" w:sz="0" w:space="0" w:color="auto"/>
            <w:right w:val="none" w:sz="0" w:space="0" w:color="auto"/>
          </w:divBdr>
          <w:divsChild>
            <w:div w:id="314727260">
              <w:marLeft w:val="0"/>
              <w:marRight w:val="0"/>
              <w:marTop w:val="0"/>
              <w:marBottom w:val="0"/>
              <w:divBdr>
                <w:top w:val="none" w:sz="0" w:space="0" w:color="auto"/>
                <w:left w:val="none" w:sz="0" w:space="0" w:color="auto"/>
                <w:bottom w:val="none" w:sz="0" w:space="0" w:color="auto"/>
                <w:right w:val="none" w:sz="0" w:space="0" w:color="auto"/>
              </w:divBdr>
            </w:div>
            <w:div w:id="1146702453">
              <w:marLeft w:val="0"/>
              <w:marRight w:val="0"/>
              <w:marTop w:val="0"/>
              <w:marBottom w:val="0"/>
              <w:divBdr>
                <w:top w:val="none" w:sz="0" w:space="0" w:color="auto"/>
                <w:left w:val="none" w:sz="0" w:space="0" w:color="auto"/>
                <w:bottom w:val="none" w:sz="0" w:space="0" w:color="auto"/>
                <w:right w:val="none" w:sz="0" w:space="0" w:color="auto"/>
              </w:divBdr>
            </w:div>
            <w:div w:id="1897085077">
              <w:marLeft w:val="0"/>
              <w:marRight w:val="0"/>
              <w:marTop w:val="0"/>
              <w:marBottom w:val="0"/>
              <w:divBdr>
                <w:top w:val="none" w:sz="0" w:space="0" w:color="auto"/>
                <w:left w:val="none" w:sz="0" w:space="0" w:color="auto"/>
                <w:bottom w:val="none" w:sz="0" w:space="0" w:color="auto"/>
                <w:right w:val="none" w:sz="0" w:space="0" w:color="auto"/>
              </w:divBdr>
              <w:divsChild>
                <w:div w:id="214080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0969966">
      <w:bodyDiv w:val="1"/>
      <w:marLeft w:val="0"/>
      <w:marRight w:val="0"/>
      <w:marTop w:val="0"/>
      <w:marBottom w:val="0"/>
      <w:divBdr>
        <w:top w:val="none" w:sz="0" w:space="0" w:color="auto"/>
        <w:left w:val="none" w:sz="0" w:space="0" w:color="auto"/>
        <w:bottom w:val="none" w:sz="0" w:space="0" w:color="auto"/>
        <w:right w:val="none" w:sz="0" w:space="0" w:color="auto"/>
      </w:divBdr>
    </w:div>
    <w:div w:id="1805074910">
      <w:bodyDiv w:val="1"/>
      <w:marLeft w:val="0"/>
      <w:marRight w:val="0"/>
      <w:marTop w:val="0"/>
      <w:marBottom w:val="0"/>
      <w:divBdr>
        <w:top w:val="none" w:sz="0" w:space="0" w:color="auto"/>
        <w:left w:val="none" w:sz="0" w:space="0" w:color="auto"/>
        <w:bottom w:val="none" w:sz="0" w:space="0" w:color="auto"/>
        <w:right w:val="none" w:sz="0" w:space="0" w:color="auto"/>
      </w:divBdr>
    </w:div>
    <w:div w:id="1854567884">
      <w:bodyDiv w:val="1"/>
      <w:marLeft w:val="0"/>
      <w:marRight w:val="0"/>
      <w:marTop w:val="0"/>
      <w:marBottom w:val="0"/>
      <w:divBdr>
        <w:top w:val="none" w:sz="0" w:space="0" w:color="auto"/>
        <w:left w:val="none" w:sz="0" w:space="0" w:color="auto"/>
        <w:bottom w:val="none" w:sz="0" w:space="0" w:color="auto"/>
        <w:right w:val="none" w:sz="0" w:space="0" w:color="auto"/>
      </w:divBdr>
    </w:div>
    <w:div w:id="1981374896">
      <w:bodyDiv w:val="1"/>
      <w:marLeft w:val="0"/>
      <w:marRight w:val="0"/>
      <w:marTop w:val="0"/>
      <w:marBottom w:val="0"/>
      <w:divBdr>
        <w:top w:val="none" w:sz="0" w:space="0" w:color="auto"/>
        <w:left w:val="none" w:sz="0" w:space="0" w:color="auto"/>
        <w:bottom w:val="none" w:sz="0" w:space="0" w:color="auto"/>
        <w:right w:val="none" w:sz="0" w:space="0" w:color="auto"/>
      </w:divBdr>
      <w:divsChild>
        <w:div w:id="2066754796">
          <w:marLeft w:val="0"/>
          <w:marRight w:val="0"/>
          <w:marTop w:val="0"/>
          <w:marBottom w:val="0"/>
          <w:divBdr>
            <w:top w:val="none" w:sz="0" w:space="0" w:color="auto"/>
            <w:left w:val="none" w:sz="0" w:space="0" w:color="auto"/>
            <w:bottom w:val="none" w:sz="0" w:space="0" w:color="auto"/>
            <w:right w:val="none" w:sz="0" w:space="0" w:color="auto"/>
          </w:divBdr>
          <w:divsChild>
            <w:div w:id="62334835">
              <w:marLeft w:val="0"/>
              <w:marRight w:val="0"/>
              <w:marTop w:val="0"/>
              <w:marBottom w:val="0"/>
              <w:divBdr>
                <w:top w:val="none" w:sz="0" w:space="0" w:color="auto"/>
                <w:left w:val="none" w:sz="0" w:space="0" w:color="auto"/>
                <w:bottom w:val="none" w:sz="0" w:space="0" w:color="auto"/>
                <w:right w:val="none" w:sz="0" w:space="0" w:color="auto"/>
              </w:divBdr>
            </w:div>
            <w:div w:id="266038795">
              <w:marLeft w:val="0"/>
              <w:marRight w:val="0"/>
              <w:marTop w:val="0"/>
              <w:marBottom w:val="0"/>
              <w:divBdr>
                <w:top w:val="none" w:sz="0" w:space="0" w:color="auto"/>
                <w:left w:val="none" w:sz="0" w:space="0" w:color="auto"/>
                <w:bottom w:val="none" w:sz="0" w:space="0" w:color="auto"/>
                <w:right w:val="none" w:sz="0" w:space="0" w:color="auto"/>
              </w:divBdr>
            </w:div>
            <w:div w:id="358967916">
              <w:marLeft w:val="0"/>
              <w:marRight w:val="0"/>
              <w:marTop w:val="0"/>
              <w:marBottom w:val="0"/>
              <w:divBdr>
                <w:top w:val="none" w:sz="0" w:space="0" w:color="auto"/>
                <w:left w:val="none" w:sz="0" w:space="0" w:color="auto"/>
                <w:bottom w:val="none" w:sz="0" w:space="0" w:color="auto"/>
                <w:right w:val="none" w:sz="0" w:space="0" w:color="auto"/>
              </w:divBdr>
            </w:div>
            <w:div w:id="386607845">
              <w:marLeft w:val="0"/>
              <w:marRight w:val="0"/>
              <w:marTop w:val="0"/>
              <w:marBottom w:val="0"/>
              <w:divBdr>
                <w:top w:val="none" w:sz="0" w:space="0" w:color="auto"/>
                <w:left w:val="none" w:sz="0" w:space="0" w:color="auto"/>
                <w:bottom w:val="none" w:sz="0" w:space="0" w:color="auto"/>
                <w:right w:val="none" w:sz="0" w:space="0" w:color="auto"/>
              </w:divBdr>
            </w:div>
            <w:div w:id="483819459">
              <w:marLeft w:val="0"/>
              <w:marRight w:val="0"/>
              <w:marTop w:val="0"/>
              <w:marBottom w:val="0"/>
              <w:divBdr>
                <w:top w:val="none" w:sz="0" w:space="0" w:color="auto"/>
                <w:left w:val="none" w:sz="0" w:space="0" w:color="auto"/>
                <w:bottom w:val="none" w:sz="0" w:space="0" w:color="auto"/>
                <w:right w:val="none" w:sz="0" w:space="0" w:color="auto"/>
              </w:divBdr>
            </w:div>
            <w:div w:id="519664514">
              <w:marLeft w:val="0"/>
              <w:marRight w:val="0"/>
              <w:marTop w:val="0"/>
              <w:marBottom w:val="0"/>
              <w:divBdr>
                <w:top w:val="none" w:sz="0" w:space="0" w:color="auto"/>
                <w:left w:val="none" w:sz="0" w:space="0" w:color="auto"/>
                <w:bottom w:val="none" w:sz="0" w:space="0" w:color="auto"/>
                <w:right w:val="none" w:sz="0" w:space="0" w:color="auto"/>
              </w:divBdr>
            </w:div>
            <w:div w:id="552086922">
              <w:marLeft w:val="0"/>
              <w:marRight w:val="0"/>
              <w:marTop w:val="0"/>
              <w:marBottom w:val="0"/>
              <w:divBdr>
                <w:top w:val="none" w:sz="0" w:space="0" w:color="auto"/>
                <w:left w:val="none" w:sz="0" w:space="0" w:color="auto"/>
                <w:bottom w:val="none" w:sz="0" w:space="0" w:color="auto"/>
                <w:right w:val="none" w:sz="0" w:space="0" w:color="auto"/>
              </w:divBdr>
            </w:div>
            <w:div w:id="559903785">
              <w:marLeft w:val="0"/>
              <w:marRight w:val="0"/>
              <w:marTop w:val="0"/>
              <w:marBottom w:val="0"/>
              <w:divBdr>
                <w:top w:val="none" w:sz="0" w:space="0" w:color="auto"/>
                <w:left w:val="none" w:sz="0" w:space="0" w:color="auto"/>
                <w:bottom w:val="none" w:sz="0" w:space="0" w:color="auto"/>
                <w:right w:val="none" w:sz="0" w:space="0" w:color="auto"/>
              </w:divBdr>
            </w:div>
            <w:div w:id="706682224">
              <w:marLeft w:val="0"/>
              <w:marRight w:val="0"/>
              <w:marTop w:val="0"/>
              <w:marBottom w:val="0"/>
              <w:divBdr>
                <w:top w:val="none" w:sz="0" w:space="0" w:color="auto"/>
                <w:left w:val="none" w:sz="0" w:space="0" w:color="auto"/>
                <w:bottom w:val="none" w:sz="0" w:space="0" w:color="auto"/>
                <w:right w:val="none" w:sz="0" w:space="0" w:color="auto"/>
              </w:divBdr>
            </w:div>
            <w:div w:id="769617682">
              <w:marLeft w:val="0"/>
              <w:marRight w:val="0"/>
              <w:marTop w:val="0"/>
              <w:marBottom w:val="0"/>
              <w:divBdr>
                <w:top w:val="none" w:sz="0" w:space="0" w:color="auto"/>
                <w:left w:val="none" w:sz="0" w:space="0" w:color="auto"/>
                <w:bottom w:val="none" w:sz="0" w:space="0" w:color="auto"/>
                <w:right w:val="none" w:sz="0" w:space="0" w:color="auto"/>
              </w:divBdr>
            </w:div>
            <w:div w:id="785126374">
              <w:marLeft w:val="0"/>
              <w:marRight w:val="0"/>
              <w:marTop w:val="0"/>
              <w:marBottom w:val="0"/>
              <w:divBdr>
                <w:top w:val="none" w:sz="0" w:space="0" w:color="auto"/>
                <w:left w:val="none" w:sz="0" w:space="0" w:color="auto"/>
                <w:bottom w:val="none" w:sz="0" w:space="0" w:color="auto"/>
                <w:right w:val="none" w:sz="0" w:space="0" w:color="auto"/>
              </w:divBdr>
            </w:div>
            <w:div w:id="798493367">
              <w:marLeft w:val="0"/>
              <w:marRight w:val="0"/>
              <w:marTop w:val="0"/>
              <w:marBottom w:val="0"/>
              <w:divBdr>
                <w:top w:val="none" w:sz="0" w:space="0" w:color="auto"/>
                <w:left w:val="none" w:sz="0" w:space="0" w:color="auto"/>
                <w:bottom w:val="none" w:sz="0" w:space="0" w:color="auto"/>
                <w:right w:val="none" w:sz="0" w:space="0" w:color="auto"/>
              </w:divBdr>
            </w:div>
            <w:div w:id="1192377748">
              <w:marLeft w:val="0"/>
              <w:marRight w:val="0"/>
              <w:marTop w:val="0"/>
              <w:marBottom w:val="0"/>
              <w:divBdr>
                <w:top w:val="none" w:sz="0" w:space="0" w:color="auto"/>
                <w:left w:val="none" w:sz="0" w:space="0" w:color="auto"/>
                <w:bottom w:val="none" w:sz="0" w:space="0" w:color="auto"/>
                <w:right w:val="none" w:sz="0" w:space="0" w:color="auto"/>
              </w:divBdr>
            </w:div>
            <w:div w:id="1193685353">
              <w:marLeft w:val="0"/>
              <w:marRight w:val="0"/>
              <w:marTop w:val="0"/>
              <w:marBottom w:val="0"/>
              <w:divBdr>
                <w:top w:val="none" w:sz="0" w:space="0" w:color="auto"/>
                <w:left w:val="none" w:sz="0" w:space="0" w:color="auto"/>
                <w:bottom w:val="none" w:sz="0" w:space="0" w:color="auto"/>
                <w:right w:val="none" w:sz="0" w:space="0" w:color="auto"/>
              </w:divBdr>
            </w:div>
            <w:div w:id="1247955939">
              <w:marLeft w:val="0"/>
              <w:marRight w:val="0"/>
              <w:marTop w:val="0"/>
              <w:marBottom w:val="0"/>
              <w:divBdr>
                <w:top w:val="none" w:sz="0" w:space="0" w:color="auto"/>
                <w:left w:val="none" w:sz="0" w:space="0" w:color="auto"/>
                <w:bottom w:val="none" w:sz="0" w:space="0" w:color="auto"/>
                <w:right w:val="none" w:sz="0" w:space="0" w:color="auto"/>
              </w:divBdr>
            </w:div>
            <w:div w:id="1540315885">
              <w:marLeft w:val="0"/>
              <w:marRight w:val="0"/>
              <w:marTop w:val="0"/>
              <w:marBottom w:val="0"/>
              <w:divBdr>
                <w:top w:val="none" w:sz="0" w:space="0" w:color="auto"/>
                <w:left w:val="none" w:sz="0" w:space="0" w:color="auto"/>
                <w:bottom w:val="none" w:sz="0" w:space="0" w:color="auto"/>
                <w:right w:val="none" w:sz="0" w:space="0" w:color="auto"/>
              </w:divBdr>
            </w:div>
            <w:div w:id="1544321835">
              <w:marLeft w:val="0"/>
              <w:marRight w:val="0"/>
              <w:marTop w:val="0"/>
              <w:marBottom w:val="0"/>
              <w:divBdr>
                <w:top w:val="none" w:sz="0" w:space="0" w:color="auto"/>
                <w:left w:val="none" w:sz="0" w:space="0" w:color="auto"/>
                <w:bottom w:val="none" w:sz="0" w:space="0" w:color="auto"/>
                <w:right w:val="none" w:sz="0" w:space="0" w:color="auto"/>
              </w:divBdr>
            </w:div>
            <w:div w:id="1558470936">
              <w:marLeft w:val="0"/>
              <w:marRight w:val="0"/>
              <w:marTop w:val="0"/>
              <w:marBottom w:val="0"/>
              <w:divBdr>
                <w:top w:val="none" w:sz="0" w:space="0" w:color="auto"/>
                <w:left w:val="none" w:sz="0" w:space="0" w:color="auto"/>
                <w:bottom w:val="none" w:sz="0" w:space="0" w:color="auto"/>
                <w:right w:val="none" w:sz="0" w:space="0" w:color="auto"/>
              </w:divBdr>
            </w:div>
            <w:div w:id="1671328214">
              <w:marLeft w:val="0"/>
              <w:marRight w:val="0"/>
              <w:marTop w:val="0"/>
              <w:marBottom w:val="0"/>
              <w:divBdr>
                <w:top w:val="none" w:sz="0" w:space="0" w:color="auto"/>
                <w:left w:val="none" w:sz="0" w:space="0" w:color="auto"/>
                <w:bottom w:val="none" w:sz="0" w:space="0" w:color="auto"/>
                <w:right w:val="none" w:sz="0" w:space="0" w:color="auto"/>
              </w:divBdr>
            </w:div>
            <w:div w:id="1694721302">
              <w:marLeft w:val="0"/>
              <w:marRight w:val="0"/>
              <w:marTop w:val="0"/>
              <w:marBottom w:val="0"/>
              <w:divBdr>
                <w:top w:val="none" w:sz="0" w:space="0" w:color="auto"/>
                <w:left w:val="none" w:sz="0" w:space="0" w:color="auto"/>
                <w:bottom w:val="none" w:sz="0" w:space="0" w:color="auto"/>
                <w:right w:val="none" w:sz="0" w:space="0" w:color="auto"/>
              </w:divBdr>
            </w:div>
            <w:div w:id="1742017500">
              <w:marLeft w:val="0"/>
              <w:marRight w:val="0"/>
              <w:marTop w:val="0"/>
              <w:marBottom w:val="0"/>
              <w:divBdr>
                <w:top w:val="none" w:sz="0" w:space="0" w:color="auto"/>
                <w:left w:val="none" w:sz="0" w:space="0" w:color="auto"/>
                <w:bottom w:val="none" w:sz="0" w:space="0" w:color="auto"/>
                <w:right w:val="none" w:sz="0" w:space="0" w:color="auto"/>
              </w:divBdr>
            </w:div>
            <w:div w:id="1785155387">
              <w:marLeft w:val="0"/>
              <w:marRight w:val="0"/>
              <w:marTop w:val="0"/>
              <w:marBottom w:val="0"/>
              <w:divBdr>
                <w:top w:val="none" w:sz="0" w:space="0" w:color="auto"/>
                <w:left w:val="none" w:sz="0" w:space="0" w:color="auto"/>
                <w:bottom w:val="none" w:sz="0" w:space="0" w:color="auto"/>
                <w:right w:val="none" w:sz="0" w:space="0" w:color="auto"/>
              </w:divBdr>
            </w:div>
            <w:div w:id="1793589674">
              <w:marLeft w:val="0"/>
              <w:marRight w:val="0"/>
              <w:marTop w:val="0"/>
              <w:marBottom w:val="0"/>
              <w:divBdr>
                <w:top w:val="none" w:sz="0" w:space="0" w:color="auto"/>
                <w:left w:val="none" w:sz="0" w:space="0" w:color="auto"/>
                <w:bottom w:val="none" w:sz="0" w:space="0" w:color="auto"/>
                <w:right w:val="none" w:sz="0" w:space="0" w:color="auto"/>
              </w:divBdr>
            </w:div>
            <w:div w:id="1819032363">
              <w:marLeft w:val="0"/>
              <w:marRight w:val="0"/>
              <w:marTop w:val="0"/>
              <w:marBottom w:val="0"/>
              <w:divBdr>
                <w:top w:val="none" w:sz="0" w:space="0" w:color="auto"/>
                <w:left w:val="none" w:sz="0" w:space="0" w:color="auto"/>
                <w:bottom w:val="none" w:sz="0" w:space="0" w:color="auto"/>
                <w:right w:val="none" w:sz="0" w:space="0" w:color="auto"/>
              </w:divBdr>
            </w:div>
            <w:div w:id="1853255389">
              <w:marLeft w:val="0"/>
              <w:marRight w:val="0"/>
              <w:marTop w:val="0"/>
              <w:marBottom w:val="0"/>
              <w:divBdr>
                <w:top w:val="none" w:sz="0" w:space="0" w:color="auto"/>
                <w:left w:val="none" w:sz="0" w:space="0" w:color="auto"/>
                <w:bottom w:val="none" w:sz="0" w:space="0" w:color="auto"/>
                <w:right w:val="none" w:sz="0" w:space="0" w:color="auto"/>
              </w:divBdr>
            </w:div>
            <w:div w:id="1950550691">
              <w:marLeft w:val="0"/>
              <w:marRight w:val="0"/>
              <w:marTop w:val="0"/>
              <w:marBottom w:val="0"/>
              <w:divBdr>
                <w:top w:val="none" w:sz="0" w:space="0" w:color="auto"/>
                <w:left w:val="none" w:sz="0" w:space="0" w:color="auto"/>
                <w:bottom w:val="none" w:sz="0" w:space="0" w:color="auto"/>
                <w:right w:val="none" w:sz="0" w:space="0" w:color="auto"/>
              </w:divBdr>
            </w:div>
            <w:div w:id="2118870911">
              <w:marLeft w:val="0"/>
              <w:marRight w:val="0"/>
              <w:marTop w:val="0"/>
              <w:marBottom w:val="0"/>
              <w:divBdr>
                <w:top w:val="none" w:sz="0" w:space="0" w:color="auto"/>
                <w:left w:val="none" w:sz="0" w:space="0" w:color="auto"/>
                <w:bottom w:val="none" w:sz="0" w:space="0" w:color="auto"/>
                <w:right w:val="none" w:sz="0" w:space="0" w:color="auto"/>
              </w:divBdr>
            </w:div>
            <w:div w:id="21208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125">
      <w:bodyDiv w:val="1"/>
      <w:marLeft w:val="0"/>
      <w:marRight w:val="0"/>
      <w:marTop w:val="0"/>
      <w:marBottom w:val="0"/>
      <w:divBdr>
        <w:top w:val="none" w:sz="0" w:space="0" w:color="auto"/>
        <w:left w:val="none" w:sz="0" w:space="0" w:color="auto"/>
        <w:bottom w:val="none" w:sz="0" w:space="0" w:color="auto"/>
        <w:right w:val="none" w:sz="0" w:space="0" w:color="auto"/>
      </w:divBdr>
      <w:divsChild>
        <w:div w:id="2121100539">
          <w:marLeft w:val="0"/>
          <w:marRight w:val="0"/>
          <w:marTop w:val="0"/>
          <w:marBottom w:val="0"/>
          <w:divBdr>
            <w:top w:val="none" w:sz="0" w:space="0" w:color="auto"/>
            <w:left w:val="none" w:sz="0" w:space="0" w:color="auto"/>
            <w:bottom w:val="none" w:sz="0" w:space="0" w:color="auto"/>
            <w:right w:val="none" w:sz="0" w:space="0" w:color="auto"/>
          </w:divBdr>
          <w:divsChild>
            <w:div w:id="578364578">
              <w:marLeft w:val="0"/>
              <w:marRight w:val="0"/>
              <w:marTop w:val="0"/>
              <w:marBottom w:val="0"/>
              <w:divBdr>
                <w:top w:val="none" w:sz="0" w:space="0" w:color="auto"/>
                <w:left w:val="none" w:sz="0" w:space="0" w:color="auto"/>
                <w:bottom w:val="none" w:sz="0" w:space="0" w:color="auto"/>
                <w:right w:val="none" w:sz="0" w:space="0" w:color="auto"/>
              </w:divBdr>
            </w:div>
            <w:div w:id="740979385">
              <w:marLeft w:val="0"/>
              <w:marRight w:val="0"/>
              <w:marTop w:val="0"/>
              <w:marBottom w:val="0"/>
              <w:divBdr>
                <w:top w:val="none" w:sz="0" w:space="0" w:color="auto"/>
                <w:left w:val="none" w:sz="0" w:space="0" w:color="auto"/>
                <w:bottom w:val="none" w:sz="0" w:space="0" w:color="auto"/>
                <w:right w:val="none" w:sz="0" w:space="0" w:color="auto"/>
              </w:divBdr>
            </w:div>
            <w:div w:id="1076319286">
              <w:marLeft w:val="0"/>
              <w:marRight w:val="0"/>
              <w:marTop w:val="0"/>
              <w:marBottom w:val="0"/>
              <w:divBdr>
                <w:top w:val="none" w:sz="0" w:space="0" w:color="auto"/>
                <w:left w:val="none" w:sz="0" w:space="0" w:color="auto"/>
                <w:bottom w:val="none" w:sz="0" w:space="0" w:color="auto"/>
                <w:right w:val="none" w:sz="0" w:space="0" w:color="auto"/>
              </w:divBdr>
            </w:div>
            <w:div w:id="1333069354">
              <w:marLeft w:val="0"/>
              <w:marRight w:val="0"/>
              <w:marTop w:val="0"/>
              <w:marBottom w:val="0"/>
              <w:divBdr>
                <w:top w:val="none" w:sz="0" w:space="0" w:color="auto"/>
                <w:left w:val="none" w:sz="0" w:space="0" w:color="auto"/>
                <w:bottom w:val="none" w:sz="0" w:space="0" w:color="auto"/>
                <w:right w:val="none" w:sz="0" w:space="0" w:color="auto"/>
              </w:divBdr>
            </w:div>
            <w:div w:id="1426002813">
              <w:marLeft w:val="0"/>
              <w:marRight w:val="0"/>
              <w:marTop w:val="0"/>
              <w:marBottom w:val="0"/>
              <w:divBdr>
                <w:top w:val="none" w:sz="0" w:space="0" w:color="auto"/>
                <w:left w:val="none" w:sz="0" w:space="0" w:color="auto"/>
                <w:bottom w:val="none" w:sz="0" w:space="0" w:color="auto"/>
                <w:right w:val="none" w:sz="0" w:space="0" w:color="auto"/>
              </w:divBdr>
            </w:div>
            <w:div w:id="1675297433">
              <w:marLeft w:val="0"/>
              <w:marRight w:val="0"/>
              <w:marTop w:val="0"/>
              <w:marBottom w:val="0"/>
              <w:divBdr>
                <w:top w:val="none" w:sz="0" w:space="0" w:color="auto"/>
                <w:left w:val="none" w:sz="0" w:space="0" w:color="auto"/>
                <w:bottom w:val="none" w:sz="0" w:space="0" w:color="auto"/>
                <w:right w:val="none" w:sz="0" w:space="0" w:color="auto"/>
              </w:divBdr>
            </w:div>
            <w:div w:id="1995064665">
              <w:marLeft w:val="0"/>
              <w:marRight w:val="0"/>
              <w:marTop w:val="0"/>
              <w:marBottom w:val="0"/>
              <w:divBdr>
                <w:top w:val="none" w:sz="0" w:space="0" w:color="auto"/>
                <w:left w:val="none" w:sz="0" w:space="0" w:color="auto"/>
                <w:bottom w:val="none" w:sz="0" w:space="0" w:color="auto"/>
                <w:right w:val="none" w:sz="0" w:space="0" w:color="auto"/>
              </w:divBdr>
            </w:div>
            <w:div w:id="2050689642">
              <w:marLeft w:val="0"/>
              <w:marRight w:val="0"/>
              <w:marTop w:val="0"/>
              <w:marBottom w:val="0"/>
              <w:divBdr>
                <w:top w:val="none" w:sz="0" w:space="0" w:color="auto"/>
                <w:left w:val="none" w:sz="0" w:space="0" w:color="auto"/>
                <w:bottom w:val="none" w:sz="0" w:space="0" w:color="auto"/>
                <w:right w:val="none" w:sz="0" w:space="0" w:color="auto"/>
              </w:divBdr>
            </w:div>
            <w:div w:id="21098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158">
      <w:bodyDiv w:val="1"/>
      <w:marLeft w:val="0"/>
      <w:marRight w:val="0"/>
      <w:marTop w:val="0"/>
      <w:marBottom w:val="0"/>
      <w:divBdr>
        <w:top w:val="none" w:sz="0" w:space="0" w:color="auto"/>
        <w:left w:val="none" w:sz="0" w:space="0" w:color="auto"/>
        <w:bottom w:val="none" w:sz="0" w:space="0" w:color="auto"/>
        <w:right w:val="none" w:sz="0" w:space="0" w:color="auto"/>
      </w:divBdr>
    </w:div>
    <w:div w:id="2011373410">
      <w:bodyDiv w:val="1"/>
      <w:marLeft w:val="0"/>
      <w:marRight w:val="0"/>
      <w:marTop w:val="0"/>
      <w:marBottom w:val="0"/>
      <w:divBdr>
        <w:top w:val="none" w:sz="0" w:space="0" w:color="auto"/>
        <w:left w:val="none" w:sz="0" w:space="0" w:color="auto"/>
        <w:bottom w:val="none" w:sz="0" w:space="0" w:color="auto"/>
        <w:right w:val="none" w:sz="0" w:space="0" w:color="auto"/>
      </w:divBdr>
      <w:divsChild>
        <w:div w:id="323046055">
          <w:marLeft w:val="0"/>
          <w:marRight w:val="0"/>
          <w:marTop w:val="0"/>
          <w:marBottom w:val="0"/>
          <w:divBdr>
            <w:top w:val="none" w:sz="0" w:space="0" w:color="auto"/>
            <w:left w:val="none" w:sz="0" w:space="0" w:color="auto"/>
            <w:bottom w:val="none" w:sz="0" w:space="0" w:color="auto"/>
            <w:right w:val="none" w:sz="0" w:space="0" w:color="auto"/>
          </w:divBdr>
          <w:divsChild>
            <w:div w:id="1824467174">
              <w:marLeft w:val="0"/>
              <w:marRight w:val="0"/>
              <w:marTop w:val="0"/>
              <w:marBottom w:val="0"/>
              <w:divBdr>
                <w:top w:val="none" w:sz="0" w:space="0" w:color="auto"/>
                <w:left w:val="none" w:sz="0" w:space="0" w:color="auto"/>
                <w:bottom w:val="none" w:sz="0" w:space="0" w:color="auto"/>
                <w:right w:val="none" w:sz="0" w:space="0" w:color="auto"/>
              </w:divBdr>
              <w:divsChild>
                <w:div w:id="14961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7492">
          <w:marLeft w:val="0"/>
          <w:marRight w:val="0"/>
          <w:marTop w:val="0"/>
          <w:marBottom w:val="0"/>
          <w:divBdr>
            <w:top w:val="none" w:sz="0" w:space="0" w:color="auto"/>
            <w:left w:val="none" w:sz="0" w:space="0" w:color="auto"/>
            <w:bottom w:val="none" w:sz="0" w:space="0" w:color="auto"/>
            <w:right w:val="none" w:sz="0" w:space="0" w:color="auto"/>
          </w:divBdr>
        </w:div>
      </w:divsChild>
    </w:div>
    <w:div w:id="2046131900">
      <w:bodyDiv w:val="1"/>
      <w:marLeft w:val="0"/>
      <w:marRight w:val="0"/>
      <w:marTop w:val="0"/>
      <w:marBottom w:val="0"/>
      <w:divBdr>
        <w:top w:val="none" w:sz="0" w:space="0" w:color="auto"/>
        <w:left w:val="none" w:sz="0" w:space="0" w:color="auto"/>
        <w:bottom w:val="none" w:sz="0" w:space="0" w:color="auto"/>
        <w:right w:val="none" w:sz="0" w:space="0" w:color="auto"/>
      </w:divBdr>
    </w:div>
    <w:div w:id="21092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1633</Words>
  <Characters>8811</Characters>
  <Application>Microsoft Office Word</Application>
  <DocSecurity>0</DocSecurity>
  <Lines>73</Lines>
  <Paragraphs>20</Paragraphs>
  <ScaleCrop>false</ScaleCrop>
  <Company>Leeds City Council</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Meanwood Annual Governance Statement 2017</dc:title>
  <dc:subject/>
  <dc:creator>Becky Lawrence</dc:creator>
  <cp:keywords/>
  <cp:lastModifiedBy>Verity Stewart</cp:lastModifiedBy>
  <cp:revision>20</cp:revision>
  <cp:lastPrinted>2017-06-15T15:53:00Z</cp:lastPrinted>
  <dcterms:created xsi:type="dcterms:W3CDTF">2023-05-30T11:05:00Z</dcterms:created>
  <dcterms:modified xsi:type="dcterms:W3CDTF">2025-09-14T15:25:00Z</dcterms:modified>
</cp:coreProperties>
</file>